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854F" w14:textId="11A8B5E9" w:rsidR="00E02D82" w:rsidRPr="005D1CC1" w:rsidRDefault="00E02D82" w:rsidP="00E02D82">
      <w:pPr>
        <w:spacing w:after="0"/>
        <w:ind w:left="1988" w:hanging="1988"/>
        <w:jc w:val="both"/>
        <w:textAlignment w:val="auto"/>
        <w:rPr>
          <w:rFonts w:ascii="Arial" w:eastAsia="Batang" w:hAnsi="Arial" w:cs="Arial"/>
          <w:b/>
          <w:sz w:val="24"/>
          <w:szCs w:val="24"/>
          <w:lang w:val="de-DE"/>
        </w:rPr>
      </w:pPr>
      <w:r w:rsidRPr="005D1CC1">
        <w:rPr>
          <w:rFonts w:ascii="Arial" w:eastAsia="Batang" w:hAnsi="Arial" w:cs="Arial"/>
          <w:b/>
          <w:sz w:val="24"/>
          <w:szCs w:val="24"/>
          <w:lang w:val="de-DE"/>
        </w:rPr>
        <w:t>3GPP TSG RAN WG1 #112</w:t>
      </w:r>
      <w:r w:rsidRPr="005D1CC1">
        <w:rPr>
          <w:rFonts w:ascii="Arial" w:eastAsia="Batang" w:hAnsi="Arial" w:cs="Arial"/>
          <w:b/>
          <w:sz w:val="24"/>
          <w:szCs w:val="24"/>
          <w:lang w:val="de-DE"/>
        </w:rPr>
        <w:tab/>
      </w:r>
      <w:r w:rsidRPr="005D1CC1">
        <w:rPr>
          <w:rFonts w:ascii="Arial" w:eastAsia="Batang" w:hAnsi="Arial" w:cs="Arial"/>
          <w:b/>
          <w:sz w:val="24"/>
          <w:szCs w:val="24"/>
          <w:lang w:val="de-DE"/>
        </w:rPr>
        <w:tab/>
        <w:t xml:space="preserve">    </w:t>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r>
      <w:r w:rsidRPr="005D1CC1">
        <w:rPr>
          <w:rFonts w:ascii="Arial" w:eastAsia="Batang" w:hAnsi="Arial" w:cs="Arial"/>
          <w:b/>
          <w:sz w:val="24"/>
          <w:szCs w:val="24"/>
          <w:lang w:val="de-DE"/>
        </w:rPr>
        <w:tab/>
        <w:t xml:space="preserve">                    </w:t>
      </w:r>
      <w:r w:rsidRPr="005D1CC1">
        <w:rPr>
          <w:rFonts w:ascii="Arial" w:eastAsia="Batang" w:hAnsi="Arial" w:cs="Arial"/>
          <w:b/>
          <w:bCs/>
          <w:sz w:val="24"/>
          <w:szCs w:val="24"/>
          <w:lang w:val="de-DE"/>
        </w:rPr>
        <w:t xml:space="preserve"> </w:t>
      </w:r>
      <w:r w:rsidR="005D1CC1" w:rsidRPr="005D1CC1">
        <w:rPr>
          <w:rFonts w:ascii="Arial" w:eastAsia="Batang" w:hAnsi="Arial" w:cs="Arial"/>
          <w:b/>
          <w:sz w:val="24"/>
          <w:szCs w:val="24"/>
          <w:lang w:val="de-DE"/>
        </w:rPr>
        <w:t>R1-2300954</w:t>
      </w:r>
    </w:p>
    <w:p w14:paraId="7C74D268" w14:textId="77777777" w:rsidR="00E02D82" w:rsidRPr="00420414" w:rsidRDefault="00E02D82" w:rsidP="00E02D82">
      <w:pPr>
        <w:spacing w:after="0"/>
        <w:ind w:left="1988" w:hanging="1988"/>
        <w:jc w:val="both"/>
        <w:rPr>
          <w:rFonts w:ascii="Arial" w:eastAsia="Batang" w:hAnsi="Arial" w:cs="Arial"/>
          <w:b/>
          <w:bCs/>
          <w:sz w:val="24"/>
          <w:szCs w:val="24"/>
        </w:rPr>
      </w:pPr>
      <w:r w:rsidRPr="005D1CC1">
        <w:rPr>
          <w:rFonts w:ascii="Arial" w:eastAsia="Batang" w:hAnsi="Arial" w:cs="Arial"/>
          <w:b/>
          <w:sz w:val="24"/>
          <w:szCs w:val="24"/>
          <w:lang w:val="de-DE"/>
        </w:rPr>
        <w:t>Athens, Greece, February 27</w:t>
      </w:r>
      <w:r w:rsidRPr="005D1CC1">
        <w:rPr>
          <w:rFonts w:ascii="Arial" w:eastAsia="Batang" w:hAnsi="Arial" w:cs="Arial"/>
          <w:b/>
          <w:sz w:val="24"/>
          <w:szCs w:val="24"/>
          <w:vertAlign w:val="superscript"/>
          <w:lang w:val="de-DE"/>
        </w:rPr>
        <w:t>th</w:t>
      </w:r>
      <w:r w:rsidRPr="005D1CC1">
        <w:rPr>
          <w:rFonts w:ascii="Arial" w:eastAsia="Batang" w:hAnsi="Arial" w:cs="Arial"/>
          <w:b/>
          <w:sz w:val="24"/>
          <w:szCs w:val="24"/>
          <w:lang w:val="de-DE"/>
        </w:rPr>
        <w:t xml:space="preserve"> – March 3</w:t>
      </w:r>
      <w:r w:rsidRPr="005D1CC1">
        <w:rPr>
          <w:rFonts w:ascii="Arial" w:eastAsia="Batang" w:hAnsi="Arial" w:cs="Arial"/>
          <w:b/>
          <w:sz w:val="24"/>
          <w:szCs w:val="24"/>
          <w:vertAlign w:val="superscript"/>
          <w:lang w:val="de-DE"/>
        </w:rPr>
        <w:t>rd</w:t>
      </w:r>
      <w:r w:rsidRPr="005D1CC1">
        <w:rPr>
          <w:rFonts w:ascii="Arial" w:eastAsia="Batang" w:hAnsi="Arial" w:cs="Arial"/>
          <w:b/>
          <w:sz w:val="24"/>
          <w:szCs w:val="24"/>
          <w:lang w:val="de-D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7633AD9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70589E" w:rsidRPr="0070589E">
        <w:rPr>
          <w:rFonts w:ascii="Arial" w:hAnsi="Arial" w:cs="Arial"/>
          <w:b/>
          <w:sz w:val="24"/>
          <w:szCs w:val="24"/>
        </w:rPr>
        <w:t>On resource allocation for SL positioning</w:t>
      </w:r>
    </w:p>
    <w:p w14:paraId="6AC8B0BF" w14:textId="3A0ACEAB"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4FE03C51" w14:textId="57D6BE3C" w:rsidR="006B0667" w:rsidRDefault="006B0667" w:rsidP="006B0667">
      <w:pPr>
        <w:pStyle w:val="BodyText"/>
        <w:spacing w:before="120" w:after="180"/>
        <w:rPr>
          <w:rFonts w:ascii="Times New Roman" w:hAnsi="Times New Roman"/>
          <w:szCs w:val="20"/>
          <w:lang w:val="en-US" w:eastAsia="zh-CN"/>
        </w:rPr>
      </w:pPr>
      <w:r>
        <w:rPr>
          <w:lang w:val="en-US" w:eastAsia="zh-CN"/>
        </w:rPr>
        <w:t xml:space="preserve">In </w:t>
      </w:r>
      <w:r w:rsidRPr="007D28E7">
        <w:rPr>
          <w:lang w:val="en-US" w:eastAsia="zh-CN"/>
        </w:rPr>
        <w:t xml:space="preserve">Expanded and Improved NR Positioning </w:t>
      </w:r>
      <w:r w:rsidRPr="00AE5E7B">
        <w:rPr>
          <w:lang w:val="en-US" w:eastAsia="zh-CN"/>
        </w:rPr>
        <w:t>WI, the following objective has been identified</w:t>
      </w:r>
      <w:r>
        <w:rPr>
          <w:lang w:val="en-US" w:eastAsia="zh-CN"/>
        </w:rPr>
        <w:t xml:space="preserve"> for the support of sidelink positioning</w:t>
      </w:r>
      <w:r w:rsidRPr="00AE5E7B">
        <w:rPr>
          <w:lang w:val="en-US" w:eastAsia="zh-CN"/>
        </w:rPr>
        <w:t xml:space="preserve"> </w:t>
      </w:r>
      <w:r>
        <w:rPr>
          <w:lang w:val="en-US" w:eastAsia="zh-CN"/>
        </w:rPr>
        <w:t>in NR systems</w:t>
      </w:r>
      <w:r w:rsidR="00DA25A5">
        <w:rPr>
          <w:lang w:val="en-US" w:eastAsia="zh-CN"/>
        </w:rPr>
        <w:t xml:space="preserve"> </w:t>
      </w:r>
      <w:r w:rsidR="00DA25A5">
        <w:rPr>
          <w:lang w:val="en-US" w:eastAsia="zh-CN"/>
        </w:rPr>
        <w:fldChar w:fldCharType="begin"/>
      </w:r>
      <w:r w:rsidR="00DA25A5">
        <w:rPr>
          <w:lang w:val="en-US" w:eastAsia="zh-CN"/>
        </w:rPr>
        <w:instrText xml:space="preserve"> REF _Ref126954029 \r \h </w:instrText>
      </w:r>
      <w:r w:rsidR="00DA25A5">
        <w:rPr>
          <w:lang w:val="en-US" w:eastAsia="zh-CN"/>
        </w:rPr>
      </w:r>
      <w:r w:rsidR="00DA25A5">
        <w:rPr>
          <w:lang w:val="en-US" w:eastAsia="zh-CN"/>
        </w:rPr>
        <w:fldChar w:fldCharType="separate"/>
      </w:r>
      <w:r w:rsidR="00246485">
        <w:rPr>
          <w:lang w:val="en-US" w:eastAsia="zh-CN"/>
        </w:rPr>
        <w:t>[1]</w:t>
      </w:r>
      <w:r w:rsidR="00DA25A5">
        <w:rPr>
          <w:lang w:val="en-US" w:eastAsia="zh-CN"/>
        </w:rPr>
        <w:fldChar w:fldCharType="end"/>
      </w:r>
      <w:r w:rsidRPr="00AE5E7B">
        <w:rPr>
          <w:lang w:val="en-US" w:eastAsia="zh-CN"/>
        </w:rPr>
        <w:t>:</w:t>
      </w:r>
      <w:r>
        <w:rPr>
          <w:rFonts w:ascii="Times New Roman" w:hAnsi="Times New Roman"/>
          <w:szCs w:val="20"/>
          <w:lang w:val="en-US" w:eastAsia="zh-CN"/>
        </w:rPr>
        <w:t xml:space="preserve"> </w:t>
      </w:r>
    </w:p>
    <w:tbl>
      <w:tblPr>
        <w:tblStyle w:val="TableGrid"/>
        <w:tblW w:w="0" w:type="auto"/>
        <w:tblLook w:val="04A0" w:firstRow="1" w:lastRow="0" w:firstColumn="1" w:lastColumn="0" w:noHBand="0" w:noVBand="1"/>
      </w:tblPr>
      <w:tblGrid>
        <w:gridCol w:w="9962"/>
      </w:tblGrid>
      <w:tr w:rsidR="006B0667" w14:paraId="5DA19842" w14:textId="77777777">
        <w:trPr>
          <w:trHeight w:val="9440"/>
        </w:trPr>
        <w:tc>
          <w:tcPr>
            <w:tcW w:w="9962" w:type="dxa"/>
          </w:tcPr>
          <w:p w14:paraId="6876D3E7" w14:textId="77777777" w:rsidR="006B0667" w:rsidRPr="00077148" w:rsidRDefault="006B0667" w:rsidP="009A0C29">
            <w:pPr>
              <w:numPr>
                <w:ilvl w:val="0"/>
                <w:numId w:val="15"/>
              </w:numPr>
              <w:overflowPunct/>
              <w:autoSpaceDE/>
              <w:autoSpaceDN/>
              <w:adjustRightInd/>
              <w:spacing w:before="60" w:after="40" w:line="240" w:lineRule="auto"/>
              <w:textAlignment w:val="auto"/>
              <w:rPr>
                <w:lang w:eastAsia="ko-KR"/>
              </w:rPr>
            </w:pPr>
            <w:r w:rsidRPr="00077148">
              <w:rPr>
                <w:lang w:eastAsia="ko-KR"/>
              </w:rPr>
              <w:t>Specify solutions for support of sidelink positioning (including ranging) in NR systems, including the following [RAN1, RAN2, RAN3, RAN4]:</w:t>
            </w:r>
          </w:p>
          <w:p w14:paraId="31AC3503" w14:textId="77777777" w:rsidR="006B0667" w:rsidRPr="00077148" w:rsidRDefault="006B0667" w:rsidP="009A0C29">
            <w:pPr>
              <w:numPr>
                <w:ilvl w:val="1"/>
                <w:numId w:val="15"/>
              </w:numPr>
              <w:overflowPunct/>
              <w:autoSpaceDE/>
              <w:autoSpaceDN/>
              <w:adjustRightInd/>
              <w:spacing w:before="0" w:after="40" w:line="240" w:lineRule="auto"/>
              <w:textAlignment w:val="auto"/>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367A83BD" w14:textId="77777777" w:rsidR="006B0667" w:rsidRDefault="006B0667" w:rsidP="009A0C29">
            <w:pPr>
              <w:numPr>
                <w:ilvl w:val="2"/>
                <w:numId w:val="15"/>
              </w:numPr>
              <w:overflowPunct/>
              <w:autoSpaceDE/>
              <w:autoSpaceDN/>
              <w:adjustRightInd/>
              <w:spacing w:before="0" w:after="40" w:line="240" w:lineRule="auto"/>
              <w:textAlignment w:val="auto"/>
              <w:rPr>
                <w:lang w:eastAsia="ko-KR"/>
              </w:rPr>
            </w:pPr>
            <w:r w:rsidRPr="00077148">
              <w:rPr>
                <w:lang w:eastAsia="ko-KR"/>
              </w:rPr>
              <w:t>Specify support for SL PRS bandwidths of up to 100 MHz in FR1 spectrum.</w:t>
            </w:r>
          </w:p>
          <w:p w14:paraId="151CC6B9" w14:textId="77777777" w:rsidR="006B0667" w:rsidRDefault="006B0667" w:rsidP="009A0C29">
            <w:pPr>
              <w:numPr>
                <w:ilvl w:val="2"/>
                <w:numId w:val="15"/>
              </w:numPr>
              <w:overflowPunct/>
              <w:autoSpaceDE/>
              <w:autoSpaceDN/>
              <w:adjustRightInd/>
              <w:spacing w:before="0" w:after="40" w:line="240" w:lineRule="auto"/>
              <w:textAlignment w:val="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0C00719D" w14:textId="77777777" w:rsidR="006B0667" w:rsidRPr="00077148" w:rsidRDefault="006B0667" w:rsidP="009A0C29">
            <w:pPr>
              <w:numPr>
                <w:ilvl w:val="1"/>
                <w:numId w:val="15"/>
              </w:numPr>
              <w:overflowPunct/>
              <w:autoSpaceDE/>
              <w:autoSpaceDN/>
              <w:adjustRightInd/>
              <w:spacing w:before="0" w:after="40" w:line="240" w:lineRule="auto"/>
              <w:textAlignment w:val="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81355AD" w14:textId="77777777" w:rsidR="006B0667" w:rsidRPr="00077148" w:rsidRDefault="006B0667" w:rsidP="009A0C29">
            <w:pPr>
              <w:numPr>
                <w:ilvl w:val="1"/>
                <w:numId w:val="15"/>
              </w:numPr>
              <w:overflowPunct/>
              <w:autoSpaceDE/>
              <w:autoSpaceDN/>
              <w:adjustRightInd/>
              <w:spacing w:before="0" w:after="40" w:line="240" w:lineRule="auto"/>
              <w:textAlignment w:val="auto"/>
              <w:rPr>
                <w:rFonts w:eastAsia="MS Mincho"/>
                <w:lang w:eastAsia="ko-KR"/>
              </w:rPr>
            </w:pPr>
            <w:r w:rsidRPr="00077148">
              <w:rPr>
                <w:lang w:eastAsia="ko-KR"/>
              </w:rPr>
              <w:t>Specify support of resource allocation for SL PRS:</w:t>
            </w:r>
          </w:p>
          <w:p w14:paraId="68CA85D1" w14:textId="77777777" w:rsidR="006B0667" w:rsidRPr="00077148" w:rsidRDefault="006B0667" w:rsidP="009A0C29">
            <w:pPr>
              <w:numPr>
                <w:ilvl w:val="2"/>
                <w:numId w:val="15"/>
              </w:numPr>
              <w:overflowPunct/>
              <w:autoSpaceDE/>
              <w:autoSpaceDN/>
              <w:adjustRightInd/>
              <w:spacing w:before="0" w:after="40" w:line="240" w:lineRule="auto"/>
              <w:textAlignment w:val="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3C7C9711" w14:textId="77777777" w:rsidR="006B0667" w:rsidRPr="00077148" w:rsidRDefault="006B0667" w:rsidP="009A0C29">
            <w:pPr>
              <w:numPr>
                <w:ilvl w:val="3"/>
                <w:numId w:val="15"/>
              </w:numPr>
              <w:overflowPunct/>
              <w:autoSpaceDE/>
              <w:autoSpaceDN/>
              <w:adjustRightInd/>
              <w:spacing w:before="0" w:after="40" w:line="240" w:lineRule="auto"/>
              <w:textAlignment w:val="auto"/>
              <w:rPr>
                <w:rFonts w:eastAsia="MS Mincho"/>
                <w:lang w:eastAsia="ko-KR"/>
              </w:rPr>
            </w:pPr>
            <w:r w:rsidRPr="00077148">
              <w:rPr>
                <w:lang w:eastAsia="ko-KR"/>
              </w:rPr>
              <w:t xml:space="preserve">For resource allocation mechanism for SL PRS in Scheme 2: </w:t>
            </w:r>
          </w:p>
          <w:p w14:paraId="12BC2F7C" w14:textId="77777777" w:rsidR="006B0667" w:rsidRPr="00801262" w:rsidRDefault="006B0667" w:rsidP="009A0C29">
            <w:pPr>
              <w:numPr>
                <w:ilvl w:val="4"/>
                <w:numId w:val="15"/>
              </w:numPr>
              <w:overflowPunct/>
              <w:autoSpaceDE/>
              <w:autoSpaceDN/>
              <w:adjustRightInd/>
              <w:spacing w:before="0" w:after="40" w:line="240" w:lineRule="auto"/>
              <w:textAlignment w:val="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8766663" w14:textId="77777777" w:rsidR="006B0667" w:rsidRPr="00A75785" w:rsidRDefault="006B0667" w:rsidP="009A0C29">
            <w:pPr>
              <w:numPr>
                <w:ilvl w:val="4"/>
                <w:numId w:val="15"/>
              </w:numPr>
              <w:overflowPunct/>
              <w:autoSpaceDE/>
              <w:autoSpaceDN/>
              <w:adjustRightInd/>
              <w:spacing w:before="0" w:after="40" w:line="240" w:lineRule="auto"/>
              <w:textAlignment w:val="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5142C299" w14:textId="77777777" w:rsidR="006B0667" w:rsidRPr="00077148" w:rsidRDefault="006B0667" w:rsidP="009A0C29">
            <w:pPr>
              <w:numPr>
                <w:ilvl w:val="2"/>
                <w:numId w:val="15"/>
              </w:numPr>
              <w:overflowPunct/>
              <w:autoSpaceDE/>
              <w:autoSpaceDN/>
              <w:adjustRightInd/>
              <w:spacing w:before="0" w:after="40" w:line="240" w:lineRule="auto"/>
              <w:textAlignment w:val="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930513C" w14:textId="77777777" w:rsidR="006B0667" w:rsidRPr="00077148" w:rsidRDefault="006B0667" w:rsidP="009A0C29">
            <w:pPr>
              <w:numPr>
                <w:ilvl w:val="3"/>
                <w:numId w:val="15"/>
              </w:numPr>
              <w:overflowPunct/>
              <w:autoSpaceDE/>
              <w:autoSpaceDN/>
              <w:adjustRightInd/>
              <w:spacing w:before="0" w:after="40" w:line="240" w:lineRule="auto"/>
              <w:textAlignment w:val="auto"/>
              <w:rPr>
                <w:rFonts w:eastAsia="MS Mincho"/>
                <w:lang w:eastAsia="ko-KR"/>
              </w:rPr>
            </w:pPr>
            <w:r w:rsidRPr="00077148">
              <w:rPr>
                <w:lang w:eastAsia="ko-KR"/>
              </w:rPr>
              <w:t>NOTE: For SL positioning resource (pre-)configuration in a shared resource pool with Rel-16/17/18 sidelink communication, backward compatibility with legacy Rel-16/17 UEs should be ensured.</w:t>
            </w:r>
          </w:p>
          <w:p w14:paraId="1DA9229F" w14:textId="77777777" w:rsidR="006B0667" w:rsidRPr="00077148" w:rsidRDefault="006B0667" w:rsidP="009A0C29">
            <w:pPr>
              <w:numPr>
                <w:ilvl w:val="1"/>
                <w:numId w:val="15"/>
              </w:numPr>
              <w:overflowPunct/>
              <w:autoSpaceDE/>
              <w:autoSpaceDN/>
              <w:adjustRightInd/>
              <w:spacing w:before="0" w:after="40" w:line="240" w:lineRule="auto"/>
              <w:textAlignment w:val="auto"/>
              <w:rPr>
                <w:lang w:eastAsia="ko-KR"/>
              </w:rPr>
            </w:pPr>
            <w:r w:rsidRPr="00077148">
              <w:rPr>
                <w:lang w:eastAsia="ko-KR"/>
              </w:rPr>
              <w:t xml:space="preserve">Specify procedures for transmit power control for SL PRS transmissions at least based on open loop power control (OLPC) [RAN1]. </w:t>
            </w:r>
          </w:p>
          <w:p w14:paraId="7CA1ED99" w14:textId="77777777" w:rsidR="006B0667" w:rsidRPr="00077148" w:rsidRDefault="006B0667" w:rsidP="009A0C29">
            <w:pPr>
              <w:numPr>
                <w:ilvl w:val="1"/>
                <w:numId w:val="15"/>
              </w:numPr>
              <w:overflowPunct/>
              <w:autoSpaceDE/>
              <w:autoSpaceDN/>
              <w:adjustRightInd/>
              <w:spacing w:before="0" w:after="40" w:line="240" w:lineRule="auto"/>
              <w:textAlignment w:val="auto"/>
              <w:rPr>
                <w:lang w:eastAsia="ko-KR"/>
              </w:rPr>
            </w:pPr>
            <w:r w:rsidRPr="00077148">
              <w:rPr>
                <w:lang w:eastAsia="ko-KR"/>
              </w:rPr>
              <w:t>Specify signalling and associated UE behavior for support of unicast, groupcast (not including many to one) and broadcast of SL PRS transmissions [RAN1, RAN2].</w:t>
            </w:r>
          </w:p>
          <w:p w14:paraId="6B24FD7E" w14:textId="77777777" w:rsidR="006B0667" w:rsidRPr="00077148" w:rsidRDefault="006B0667" w:rsidP="009A0C29">
            <w:pPr>
              <w:numPr>
                <w:ilvl w:val="1"/>
                <w:numId w:val="15"/>
              </w:numPr>
              <w:overflowPunct/>
              <w:autoSpaceDE/>
              <w:autoSpaceDN/>
              <w:adjustRightInd/>
              <w:spacing w:before="0" w:after="40" w:line="240" w:lineRule="auto"/>
              <w:textAlignment w:val="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051DAECE" w14:textId="77777777" w:rsidR="006B0667" w:rsidRPr="00077148" w:rsidRDefault="006B0667" w:rsidP="009A0C29">
            <w:pPr>
              <w:numPr>
                <w:ilvl w:val="2"/>
                <w:numId w:val="15"/>
              </w:numPr>
              <w:overflowPunct/>
              <w:autoSpaceDE/>
              <w:autoSpaceDN/>
              <w:adjustRightInd/>
              <w:spacing w:before="0" w:after="40" w:line="240" w:lineRule="auto"/>
              <w:textAlignment w:val="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5EC7DB31" w14:textId="77777777" w:rsidR="006B0667" w:rsidRPr="007A761F" w:rsidRDefault="006B0667" w:rsidP="009A0C29">
            <w:pPr>
              <w:numPr>
                <w:ilvl w:val="2"/>
                <w:numId w:val="15"/>
              </w:numPr>
              <w:overflowPunct/>
              <w:autoSpaceDE/>
              <w:autoSpaceDN/>
              <w:adjustRightInd/>
              <w:spacing w:before="0" w:after="40" w:line="240" w:lineRule="auto"/>
              <w:textAlignment w:val="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3430D625" w14:textId="77777777" w:rsidR="006B0667" w:rsidRDefault="006B0667" w:rsidP="009A0C29">
            <w:pPr>
              <w:numPr>
                <w:ilvl w:val="1"/>
                <w:numId w:val="15"/>
              </w:numPr>
              <w:overflowPunct/>
              <w:autoSpaceDE/>
              <w:autoSpaceDN/>
              <w:adjustRightInd/>
              <w:spacing w:before="0" w:after="40" w:line="240" w:lineRule="auto"/>
              <w:textAlignment w:val="auto"/>
              <w:rPr>
                <w:lang w:eastAsia="ko-KR"/>
              </w:rPr>
            </w:pPr>
            <w:r w:rsidRPr="000D3B2D">
              <w:rPr>
                <w:lang w:eastAsia="ko-KR"/>
              </w:rPr>
              <w:t>Specify signalling to NG-RAN for</w:t>
            </w:r>
            <w:r w:rsidRPr="00594268" w:rsidDel="00527ADA">
              <w:rPr>
                <w:lang w:eastAsia="ko-KR"/>
              </w:rPr>
              <w:t xml:space="preserve"> </w:t>
            </w:r>
            <w:r w:rsidRPr="00594268">
              <w:rPr>
                <w:lang w:eastAsia="ko-KR"/>
              </w:rPr>
              <w:t xml:space="preserve">sidelink positioning and ranging service authorizations as needed. [RAN3, RAN2] </w:t>
            </w:r>
          </w:p>
          <w:p w14:paraId="50942022" w14:textId="77777777" w:rsidR="006B0667" w:rsidRPr="004F698C" w:rsidRDefault="006B0667" w:rsidP="009A0C29">
            <w:pPr>
              <w:numPr>
                <w:ilvl w:val="1"/>
                <w:numId w:val="15"/>
              </w:numPr>
              <w:overflowPunct/>
              <w:autoSpaceDE/>
              <w:autoSpaceDN/>
              <w:adjustRightInd/>
              <w:spacing w:before="0" w:after="40" w:line="240" w:lineRule="auto"/>
              <w:textAlignment w:val="auto"/>
              <w:rPr>
                <w:lang w:eastAsia="ko-KR"/>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tc>
      </w:tr>
    </w:tbl>
    <w:p w14:paraId="1B5B0900" w14:textId="7460E210" w:rsidR="006B0667" w:rsidRDefault="006B0667" w:rsidP="006B0667">
      <w:pPr>
        <w:pStyle w:val="BodyText"/>
        <w:spacing w:before="120"/>
        <w:rPr>
          <w:rFonts w:ascii="Times New Roman" w:hAnsi="Times New Roman"/>
          <w:szCs w:val="20"/>
          <w:lang w:val="en-US" w:eastAsia="zh-CN"/>
        </w:rPr>
      </w:pPr>
      <w:r>
        <w:rPr>
          <w:rFonts w:ascii="Times New Roman" w:hAnsi="Times New Roman"/>
          <w:szCs w:val="20"/>
          <w:lang w:val="en-US" w:eastAsia="zh-CN"/>
        </w:rPr>
        <w:lastRenderedPageBreak/>
        <w:t>Further, a</w:t>
      </w:r>
      <w:r w:rsidRPr="00154414">
        <w:rPr>
          <w:rFonts w:ascii="Times New Roman" w:hAnsi="Times New Roman"/>
          <w:szCs w:val="20"/>
          <w:lang w:val="en-US" w:eastAsia="zh-CN"/>
        </w:rPr>
        <w:t>t the RAN1#</w:t>
      </w:r>
      <w:r>
        <w:rPr>
          <w:rFonts w:ascii="Times New Roman" w:hAnsi="Times New Roman"/>
          <w:szCs w:val="20"/>
          <w:lang w:val="en-US" w:eastAsia="zh-CN"/>
        </w:rPr>
        <w:t>111</w:t>
      </w:r>
      <w:r w:rsidRPr="00154414">
        <w:rPr>
          <w:rFonts w:ascii="Times New Roman" w:hAnsi="Times New Roman"/>
          <w:szCs w:val="20"/>
          <w:lang w:val="en-US" w:eastAsia="zh-CN"/>
        </w:rPr>
        <w:t xml:space="preserve"> meeting, the following agreements were made regarding potential solutions for sidelink positioning </w:t>
      </w:r>
      <w:r w:rsidR="00F136A6">
        <w:rPr>
          <w:rFonts w:ascii="Times New Roman" w:hAnsi="Times New Roman"/>
          <w:szCs w:val="20"/>
          <w:highlight w:val="yellow"/>
          <w:lang w:val="en-US" w:eastAsia="zh-CN"/>
        </w:rPr>
        <w:fldChar w:fldCharType="begin"/>
      </w:r>
      <w:r w:rsidR="00F136A6">
        <w:rPr>
          <w:rFonts w:ascii="Times New Roman" w:hAnsi="Times New Roman"/>
          <w:szCs w:val="20"/>
          <w:lang w:val="en-US" w:eastAsia="zh-CN"/>
        </w:rPr>
        <w:instrText xml:space="preserve"> REF _Ref126954038 \r \h </w:instrText>
      </w:r>
      <w:r w:rsidR="00F136A6">
        <w:rPr>
          <w:rFonts w:ascii="Times New Roman" w:hAnsi="Times New Roman"/>
          <w:szCs w:val="20"/>
          <w:highlight w:val="yellow"/>
          <w:lang w:val="en-US" w:eastAsia="zh-CN"/>
        </w:rPr>
      </w:r>
      <w:r w:rsidR="00F136A6">
        <w:rPr>
          <w:rFonts w:ascii="Times New Roman" w:hAnsi="Times New Roman"/>
          <w:szCs w:val="20"/>
          <w:highlight w:val="yellow"/>
          <w:lang w:val="en-US" w:eastAsia="zh-CN"/>
        </w:rPr>
        <w:fldChar w:fldCharType="separate"/>
      </w:r>
      <w:r w:rsidR="00246485">
        <w:rPr>
          <w:rFonts w:ascii="Times New Roman" w:hAnsi="Times New Roman"/>
          <w:szCs w:val="20"/>
          <w:lang w:val="en-US" w:eastAsia="zh-CN"/>
        </w:rPr>
        <w:t>[2]</w:t>
      </w:r>
      <w:r w:rsidR="00F136A6">
        <w:rPr>
          <w:rFonts w:ascii="Times New Roman" w:hAnsi="Times New Roman"/>
          <w:szCs w:val="20"/>
          <w:highlight w:val="yellow"/>
          <w:lang w:val="en-US" w:eastAsia="zh-CN"/>
        </w:rPr>
        <w:fldChar w:fldCharType="end"/>
      </w:r>
      <w:r>
        <w:rPr>
          <w:rFonts w:ascii="Times New Roman" w:hAnsi="Times New Roman"/>
          <w:szCs w:val="20"/>
          <w:lang w:val="en-US" w:eastAsia="zh-CN"/>
        </w:rPr>
        <w:t>.</w:t>
      </w:r>
    </w:p>
    <w:p w14:paraId="0E75037E"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3A13BEFB" w14:textId="77777777" w:rsidR="006B0667" w:rsidRPr="007D1274" w:rsidRDefault="006B0667" w:rsidP="006B0667">
      <w:pPr>
        <w:overflowPunct/>
        <w:autoSpaceDE/>
        <w:autoSpaceDN/>
        <w:adjustRightInd/>
        <w:spacing w:after="0"/>
        <w:contextualSpacing/>
        <w:textAlignment w:val="auto"/>
        <w:rPr>
          <w:rFonts w:eastAsia="Times New Roman"/>
        </w:rPr>
      </w:pPr>
      <w:r w:rsidRPr="007D1274">
        <w:rPr>
          <w:rFonts w:eastAsia="Times New Roman"/>
        </w:rPr>
        <w:t>SL-AoD is included as a potential candidate positioning method, and</w:t>
      </w:r>
    </w:p>
    <w:p w14:paraId="22928498"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 xml:space="preserve">SL-AoD should be deprioritized over the remaining methods that have been recommended to be introduced. </w:t>
      </w:r>
    </w:p>
    <w:p w14:paraId="69F573CA"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0867EB8C" w14:textId="77777777" w:rsidR="006B0667" w:rsidRPr="007D1274" w:rsidRDefault="006B0667" w:rsidP="006B0667">
      <w:pPr>
        <w:spacing w:after="0"/>
        <w:rPr>
          <w:lang w:val="en-GB"/>
        </w:rPr>
      </w:pPr>
      <w:r w:rsidRPr="007D1274">
        <w:rPr>
          <w:lang w:val="en-GB"/>
        </w:rPr>
        <w:t>With regards to the SL Positioning resource allocation, support</w:t>
      </w:r>
    </w:p>
    <w:p w14:paraId="15C40133"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Alt. 2: either dedicated resource pool(s) and/or a shared resource pool(s) with sidelink communication can be (pre-)configured for SL-PRS.</w:t>
      </w:r>
    </w:p>
    <w:p w14:paraId="1B6EC2DE"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Note: this does not imply that the design is the same for both types of resources pools</w:t>
      </w:r>
    </w:p>
    <w:p w14:paraId="0336811D"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Note: shared resources pool(s) should be supported with backward compatibility</w:t>
      </w:r>
    </w:p>
    <w:p w14:paraId="5D03ED6E"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7AB88221" w14:textId="77777777" w:rsidR="006B0667" w:rsidRPr="007D1274" w:rsidRDefault="006B0667" w:rsidP="006B0667">
      <w:pPr>
        <w:spacing w:after="0"/>
        <w:jc w:val="both"/>
        <w:rPr>
          <w:lang w:val="en-GB"/>
        </w:rPr>
      </w:pPr>
      <w:r w:rsidRPr="007D1274">
        <w:rPr>
          <w:lang w:val="en-GB"/>
        </w:rPr>
        <w:t>From RAN1 perspective, at least the following 2 operation scenarios are recommended for normative work:</w:t>
      </w:r>
    </w:p>
    <w:p w14:paraId="136535C9"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Operation Scenario 1: PC5-only-based positioning.</w:t>
      </w:r>
    </w:p>
    <w:p w14:paraId="2CCD14FF"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Operation Scenario 2: Combination of Uu- and PC5-based positioning.</w:t>
      </w:r>
    </w:p>
    <w:p w14:paraId="52AB3E39"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0E7EE468" w14:textId="77777777" w:rsidR="006B0667" w:rsidRPr="007D1274" w:rsidRDefault="006B0667" w:rsidP="006B0667">
      <w:pPr>
        <w:overflowPunct/>
        <w:autoSpaceDE/>
        <w:autoSpaceDN/>
        <w:adjustRightInd/>
        <w:spacing w:after="0"/>
        <w:jc w:val="both"/>
        <w:textAlignment w:val="auto"/>
        <w:rPr>
          <w:rFonts w:eastAsia="Times New Roman"/>
        </w:rPr>
      </w:pPr>
      <w:r w:rsidRPr="007D1274">
        <w:rPr>
          <w:rFonts w:eastAsia="Times New Roman"/>
        </w:rPr>
        <w:t>For Scheme 2, with regards to Resource allocation mechanism for SL-PRS, pick one or both of the following options:</w:t>
      </w:r>
    </w:p>
    <w:p w14:paraId="350D1923"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 xml:space="preserve">Option 1: A sensing based resource allocation should be introduced </w:t>
      </w:r>
    </w:p>
    <w:p w14:paraId="528A25C3"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Option 2: A random resource selection should be introduced</w:t>
      </w:r>
    </w:p>
    <w:p w14:paraId="18D77FB6"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 xml:space="preserve">In either option 1 or 2, the legacy designs for UE autonomous resource allocation should be used as a starting point. Study if/what enhancements may be needed. </w:t>
      </w:r>
    </w:p>
    <w:p w14:paraId="1E4B22BD"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43807A49" w14:textId="77777777" w:rsidR="006B0667" w:rsidRDefault="006B0667" w:rsidP="006B0667">
      <w:pPr>
        <w:tabs>
          <w:tab w:val="left" w:pos="720"/>
        </w:tabs>
        <w:spacing w:after="0"/>
        <w:contextualSpacing/>
        <w:jc w:val="both"/>
        <w:rPr>
          <w:rFonts w:eastAsia="Times New Roman"/>
        </w:rPr>
      </w:pPr>
      <w:r w:rsidRPr="00025694">
        <w:rPr>
          <w:rFonts w:eastAsia="Times New Roman"/>
        </w:rPr>
        <w:t>With regards to the RTT-type solutions using SL, both single-sided and double-sided RTT methods should be introduced</w:t>
      </w:r>
    </w:p>
    <w:p w14:paraId="32E02341"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Strive to minimize the changes needed on top of the specification support for single-sided RTT, if any, for the introduction of double-sided RTT.</w:t>
      </w:r>
    </w:p>
    <w:p w14:paraId="5BB53B32"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Note: a UE should be able to support single-sided RTT without having to support double-sided RTT</w:t>
      </w:r>
    </w:p>
    <w:p w14:paraId="52ACCB0C"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49F67C0D" w14:textId="77777777" w:rsidR="006B0667" w:rsidRPr="007D1274" w:rsidRDefault="006B0667" w:rsidP="006B0667">
      <w:pPr>
        <w:overflowPunct/>
        <w:autoSpaceDE/>
        <w:autoSpaceDN/>
        <w:adjustRightInd/>
        <w:spacing w:after="0"/>
        <w:jc w:val="both"/>
        <w:textAlignment w:val="auto"/>
        <w:rPr>
          <w:rFonts w:eastAsia="Malgun Gothic"/>
          <w:lang w:val="en-GB"/>
        </w:rPr>
      </w:pPr>
      <w:r w:rsidRPr="007D1274">
        <w:rPr>
          <w:rFonts w:eastAsia="Malgun Gothic"/>
          <w:lang w:val="en-GB"/>
        </w:rPr>
        <w:t>Capture the following TP into the TR 38.859 as a conclusion:</w:t>
      </w:r>
    </w:p>
    <w:p w14:paraId="1001DFC2" w14:textId="77777777" w:rsidR="006B0667" w:rsidRPr="007D1274" w:rsidRDefault="006B0667" w:rsidP="006B0667">
      <w:pPr>
        <w:overflowPunct/>
        <w:autoSpaceDE/>
        <w:autoSpaceDN/>
        <w:adjustRightInd/>
        <w:spacing w:after="0"/>
        <w:ind w:firstLine="360"/>
        <w:jc w:val="both"/>
        <w:textAlignment w:val="auto"/>
        <w:rPr>
          <w:iCs/>
        </w:rPr>
      </w:pPr>
      <w:r w:rsidRPr="007D1274">
        <w:rPr>
          <w:iCs/>
        </w:rPr>
        <w:t>For the solutions for sidelink positioning,</w:t>
      </w:r>
    </w:p>
    <w:p w14:paraId="32F1D192" w14:textId="77777777" w:rsidR="006B0667" w:rsidRPr="007D1274" w:rsidRDefault="006B0667" w:rsidP="009A0C29">
      <w:pPr>
        <w:numPr>
          <w:ilvl w:val="0"/>
          <w:numId w:val="16"/>
        </w:numPr>
        <w:spacing w:after="0"/>
        <w:contextualSpacing/>
        <w:jc w:val="both"/>
        <w:rPr>
          <w:iCs/>
        </w:rPr>
      </w:pPr>
      <w:r w:rsidRPr="007D1274">
        <w:rPr>
          <w:iCs/>
        </w:rPr>
        <w:t>The following 2 operation scenarios are recommended for normative work</w:t>
      </w:r>
    </w:p>
    <w:p w14:paraId="02019B72" w14:textId="77777777" w:rsidR="006B0667" w:rsidRPr="007D1274" w:rsidRDefault="006B0667" w:rsidP="009A0C29">
      <w:pPr>
        <w:numPr>
          <w:ilvl w:val="1"/>
          <w:numId w:val="17"/>
        </w:numPr>
        <w:spacing w:after="0"/>
        <w:contextualSpacing/>
        <w:jc w:val="both"/>
        <w:rPr>
          <w:iCs/>
        </w:rPr>
      </w:pPr>
      <w:r w:rsidRPr="007D1274">
        <w:rPr>
          <w:iCs/>
        </w:rPr>
        <w:t>Operation Scenario 1: PC5-only-based positioning.</w:t>
      </w:r>
    </w:p>
    <w:p w14:paraId="12B509E2" w14:textId="77777777" w:rsidR="006B0667" w:rsidRPr="007D1274" w:rsidRDefault="006B0667" w:rsidP="009A0C29">
      <w:pPr>
        <w:numPr>
          <w:ilvl w:val="1"/>
          <w:numId w:val="17"/>
        </w:numPr>
        <w:spacing w:after="0"/>
        <w:contextualSpacing/>
        <w:jc w:val="both"/>
        <w:rPr>
          <w:iCs/>
        </w:rPr>
      </w:pPr>
      <w:r w:rsidRPr="007D1274">
        <w:rPr>
          <w:iCs/>
        </w:rPr>
        <w:t>Operation Scenario 2: Combination of Uu- and PC5-based positioning.</w:t>
      </w:r>
    </w:p>
    <w:p w14:paraId="4648CFB0" w14:textId="77777777" w:rsidR="006B0667" w:rsidRPr="007D1274" w:rsidRDefault="006B0667" w:rsidP="009A0C29">
      <w:pPr>
        <w:numPr>
          <w:ilvl w:val="0"/>
          <w:numId w:val="16"/>
        </w:numPr>
        <w:spacing w:after="0"/>
        <w:contextualSpacing/>
        <w:jc w:val="both"/>
        <w:rPr>
          <w:iCs/>
        </w:rPr>
      </w:pPr>
      <w:r w:rsidRPr="007D1274">
        <w:rPr>
          <w:iCs/>
        </w:rPr>
        <w:t>RTT-type solution(s) using SL, SL-AoA and SL-TDOA are recommended for normative work.</w:t>
      </w:r>
    </w:p>
    <w:p w14:paraId="72546056" w14:textId="77777777" w:rsidR="006B0667" w:rsidRPr="007D1274" w:rsidRDefault="006B0667" w:rsidP="009A0C29">
      <w:pPr>
        <w:numPr>
          <w:ilvl w:val="1"/>
          <w:numId w:val="17"/>
        </w:numPr>
        <w:spacing w:after="0"/>
        <w:contextualSpacing/>
        <w:jc w:val="both"/>
        <w:rPr>
          <w:iCs/>
        </w:rPr>
      </w:pPr>
      <w:r w:rsidRPr="007D1274">
        <w:rPr>
          <w:iCs/>
        </w:rPr>
        <w:t>both single-sided and double-sided RTT methods, striving to minimize the changes needed on top of the specification support for single-sided RTT, if any, for the introduction of double-sided RTT</w:t>
      </w:r>
    </w:p>
    <w:p w14:paraId="2A00B56F" w14:textId="77777777" w:rsidR="006B0667" w:rsidRPr="007D1274" w:rsidRDefault="006B0667" w:rsidP="009A0C29">
      <w:pPr>
        <w:numPr>
          <w:ilvl w:val="0"/>
          <w:numId w:val="16"/>
        </w:numPr>
        <w:spacing w:after="0"/>
        <w:contextualSpacing/>
        <w:jc w:val="both"/>
        <w:rPr>
          <w:iCs/>
        </w:rPr>
      </w:pPr>
      <w:r w:rsidRPr="007D1274">
        <w:rPr>
          <w:iCs/>
        </w:rPr>
        <w:t xml:space="preserve">A new sidelink reference signal (SL-PRS) is recommended for normative work. </w:t>
      </w:r>
    </w:p>
    <w:p w14:paraId="783D3644" w14:textId="77777777" w:rsidR="006B0667" w:rsidRPr="007D1274" w:rsidRDefault="006B0667" w:rsidP="009A0C29">
      <w:pPr>
        <w:numPr>
          <w:ilvl w:val="1"/>
          <w:numId w:val="17"/>
        </w:numPr>
        <w:spacing w:after="0"/>
        <w:contextualSpacing/>
        <w:jc w:val="both"/>
        <w:rPr>
          <w:iCs/>
        </w:rPr>
      </w:pPr>
      <w:r w:rsidRPr="007D1274">
        <w:rPr>
          <w:iCs/>
        </w:rPr>
        <w:t>Such a reference signal should use a Comb frequency domain structure and a pseudorandom-based sequence where the existing sequence of DL-PRS should be used as a starting point.</w:t>
      </w:r>
    </w:p>
    <w:p w14:paraId="5F57D1D3" w14:textId="77777777" w:rsidR="006B0667" w:rsidRPr="007D1274" w:rsidRDefault="006B0667" w:rsidP="009A0C29">
      <w:pPr>
        <w:numPr>
          <w:ilvl w:val="1"/>
          <w:numId w:val="17"/>
        </w:numPr>
        <w:spacing w:after="0"/>
        <w:contextualSpacing/>
        <w:jc w:val="both"/>
        <w:rPr>
          <w:iCs/>
        </w:rPr>
      </w:pPr>
      <w:r w:rsidRPr="007D1274">
        <w:rPr>
          <w:iCs/>
        </w:rPr>
        <w:t>SCI can be used for reserving/indicating one or more SL-PRS resources</w:t>
      </w:r>
    </w:p>
    <w:p w14:paraId="4719870F" w14:textId="77777777" w:rsidR="006B0667" w:rsidRPr="007D1274" w:rsidRDefault="006B0667" w:rsidP="009A0C29">
      <w:pPr>
        <w:numPr>
          <w:ilvl w:val="0"/>
          <w:numId w:val="16"/>
        </w:numPr>
        <w:spacing w:after="0"/>
        <w:contextualSpacing/>
        <w:jc w:val="both"/>
        <w:rPr>
          <w:iCs/>
        </w:rPr>
      </w:pPr>
      <w:r w:rsidRPr="007D1274">
        <w:rPr>
          <w:iCs/>
        </w:rPr>
        <w:t>Both a resource allocation Scheme 1 and Scheme 2 is recommended for normative work, where Scheme 1 corresponds to a network-centric operation SL-PRS resource allocation and Scheme 2 corresponds to UE autonomous SL-PRS resource allocation.</w:t>
      </w:r>
    </w:p>
    <w:p w14:paraId="395F2A82" w14:textId="77777777" w:rsidR="006B0667" w:rsidRPr="007D1274" w:rsidRDefault="006B0667" w:rsidP="009A0C29">
      <w:pPr>
        <w:numPr>
          <w:ilvl w:val="0"/>
          <w:numId w:val="16"/>
        </w:numPr>
        <w:spacing w:after="0"/>
        <w:contextualSpacing/>
        <w:jc w:val="both"/>
        <w:rPr>
          <w:iCs/>
        </w:rPr>
      </w:pPr>
      <w:r w:rsidRPr="007D1274">
        <w:rPr>
          <w:iCs/>
        </w:rPr>
        <w:t>With regards to the SL-PRS transmission, both dedicated resource pool and shared resource pool with Rel-16/Rel-17/Rel-18 SL communication are recommended for normative work.</w:t>
      </w:r>
    </w:p>
    <w:p w14:paraId="12EE91D3" w14:textId="77777777" w:rsidR="006B0667" w:rsidRPr="007D1274" w:rsidRDefault="006B0667" w:rsidP="009A0C29">
      <w:pPr>
        <w:numPr>
          <w:ilvl w:val="1"/>
          <w:numId w:val="17"/>
        </w:numPr>
        <w:spacing w:after="0"/>
        <w:contextualSpacing/>
        <w:jc w:val="both"/>
        <w:rPr>
          <w:iCs/>
        </w:rPr>
      </w:pPr>
      <w:r w:rsidRPr="007D1274">
        <w:rPr>
          <w:iCs/>
        </w:rPr>
        <w:t>For SL Positioning resource (pre-)configuration in a shared resource pool with Rel-16/17/18 sidelink communication, backward compatibility with legacy Rel-16/17 UEs should be ensured.</w:t>
      </w:r>
    </w:p>
    <w:p w14:paraId="655D01E6" w14:textId="77777777" w:rsidR="006B0667" w:rsidRPr="007D1274" w:rsidRDefault="006B0667" w:rsidP="009A0C29">
      <w:pPr>
        <w:numPr>
          <w:ilvl w:val="0"/>
          <w:numId w:val="16"/>
        </w:numPr>
        <w:spacing w:after="0"/>
        <w:ind w:left="714" w:hanging="357"/>
        <w:contextualSpacing/>
        <w:jc w:val="both"/>
        <w:rPr>
          <w:rFonts w:eastAsia="Times New Roman"/>
        </w:rPr>
      </w:pPr>
      <w:r w:rsidRPr="007D1274">
        <w:rPr>
          <w:rFonts w:eastAsia="Times New Roman"/>
        </w:rPr>
        <w:t>Unicast, Groupcast (not including many to one) and Broadcast of SL-PRS transmission are recommended for normative work.</w:t>
      </w:r>
    </w:p>
    <w:p w14:paraId="3C1EC1E0"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030088BE" w14:textId="77777777" w:rsidR="006B0667" w:rsidRPr="007D1274" w:rsidRDefault="006B0667" w:rsidP="006B0667">
      <w:pPr>
        <w:spacing w:after="0"/>
        <w:rPr>
          <w:lang w:val="en-GB" w:eastAsia="x-none"/>
        </w:rPr>
      </w:pPr>
      <w:r w:rsidRPr="007D1274">
        <w:rPr>
          <w:lang w:val="en-GB" w:eastAsia="x-none"/>
        </w:rPr>
        <w:t>A dedicated SL-PRS resource pool is (pre-)configured in the only SL BWP of a carrier.</w:t>
      </w:r>
    </w:p>
    <w:p w14:paraId="468A96BF"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4DC6004B" w14:textId="77777777" w:rsidR="006B0667" w:rsidRPr="007D1274" w:rsidRDefault="006B0667" w:rsidP="006B0667">
      <w:pPr>
        <w:spacing w:after="0"/>
        <w:rPr>
          <w:lang w:val="en-GB" w:eastAsia="x-none"/>
        </w:rPr>
      </w:pPr>
      <w:r w:rsidRPr="007D1274">
        <w:rPr>
          <w:lang w:val="en-GB" w:eastAsia="x-none"/>
        </w:rPr>
        <w:t>With regards to the power control for SL-PRS at least Open Loop PC should be introduced.</w:t>
      </w:r>
    </w:p>
    <w:p w14:paraId="40062519"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46CA007B" w14:textId="77777777" w:rsidR="006B0667" w:rsidRPr="007D1274" w:rsidRDefault="006B0667" w:rsidP="006B0667">
      <w:pPr>
        <w:tabs>
          <w:tab w:val="left" w:pos="1276"/>
        </w:tabs>
        <w:spacing w:after="0"/>
        <w:rPr>
          <w:lang w:val="en-GB"/>
        </w:rPr>
      </w:pPr>
      <w:r w:rsidRPr="007D1274">
        <w:rPr>
          <w:lang w:val="en-GB"/>
        </w:rPr>
        <w:t xml:space="preserve">For SL-TDOA, </w:t>
      </w:r>
      <w:r w:rsidRPr="007D1274">
        <w:rPr>
          <w:rFonts w:eastAsia="Times New Roman"/>
          <w:lang w:val="en-GB"/>
        </w:rPr>
        <w:t>DL-TDOA-like operation</w:t>
      </w:r>
      <w:r w:rsidRPr="007D1274">
        <w:rPr>
          <w:lang w:val="en-GB"/>
        </w:rPr>
        <w:t xml:space="preserve"> and </w:t>
      </w:r>
      <w:r w:rsidRPr="007D1274">
        <w:rPr>
          <w:rFonts w:eastAsia="Times New Roman"/>
          <w:lang w:val="en-GB"/>
        </w:rPr>
        <w:t>UL-TDOA-like operation</w:t>
      </w:r>
      <w:r w:rsidRPr="007D1274">
        <w:rPr>
          <w:lang w:val="en-GB"/>
        </w:rPr>
        <w:t xml:space="preserve"> should be introduced.</w:t>
      </w:r>
    </w:p>
    <w:p w14:paraId="4E8144B3" w14:textId="77777777" w:rsidR="006B0667" w:rsidRPr="007D1274" w:rsidRDefault="006B0667" w:rsidP="009A0C29">
      <w:pPr>
        <w:numPr>
          <w:ilvl w:val="0"/>
          <w:numId w:val="14"/>
        </w:numPr>
        <w:spacing w:after="0"/>
        <w:jc w:val="both"/>
        <w:rPr>
          <w:lang w:val="en-GB"/>
        </w:rPr>
      </w:pPr>
      <w:r w:rsidRPr="007D1274">
        <w:rPr>
          <w:lang w:val="en-GB"/>
        </w:rPr>
        <w:t xml:space="preserve">A UE is not required to support both </w:t>
      </w:r>
      <w:r w:rsidRPr="007D1274">
        <w:rPr>
          <w:rFonts w:eastAsia="Times New Roman"/>
          <w:lang w:val="en-GB"/>
        </w:rPr>
        <w:t>DL-TDOA-like operation and UL-TDOA-like operation</w:t>
      </w:r>
    </w:p>
    <w:p w14:paraId="503574F2"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2DD453AA" w14:textId="77777777" w:rsidR="006B0667" w:rsidRPr="007D1274" w:rsidRDefault="006B0667" w:rsidP="006B0667">
      <w:pPr>
        <w:spacing w:after="0"/>
        <w:jc w:val="both"/>
        <w:rPr>
          <w:lang w:val="en-GB"/>
        </w:rPr>
      </w:pPr>
      <w:r w:rsidRPr="007D1274">
        <w:rPr>
          <w:lang w:val="en-GB"/>
        </w:rPr>
        <w:t xml:space="preserve">With regards to the Positioning methods supported using SL-PRS measurements </w:t>
      </w:r>
    </w:p>
    <w:p w14:paraId="459A5BE0" w14:textId="77777777" w:rsidR="006B0667" w:rsidRPr="007D1274" w:rsidRDefault="006B0667" w:rsidP="009A0C29">
      <w:pPr>
        <w:numPr>
          <w:ilvl w:val="0"/>
          <w:numId w:val="14"/>
        </w:numPr>
        <w:spacing w:after="0"/>
        <w:jc w:val="both"/>
        <w:rPr>
          <w:lang w:val="en-GB"/>
        </w:rPr>
      </w:pPr>
      <w:r w:rsidRPr="007D1274">
        <w:rPr>
          <w:lang w:val="en-GB"/>
        </w:rPr>
        <w:t>at least the following measurements should be introduced:</w:t>
      </w:r>
    </w:p>
    <w:p w14:paraId="4DC38647" w14:textId="77777777" w:rsidR="006B0667" w:rsidRPr="007D1274" w:rsidRDefault="006B0667" w:rsidP="009A0C29">
      <w:pPr>
        <w:numPr>
          <w:ilvl w:val="1"/>
          <w:numId w:val="17"/>
        </w:numPr>
        <w:spacing w:after="0"/>
        <w:contextualSpacing/>
        <w:jc w:val="both"/>
        <w:rPr>
          <w:iCs/>
        </w:rPr>
      </w:pPr>
      <w:r w:rsidRPr="007D1274">
        <w:rPr>
          <w:iCs/>
        </w:rPr>
        <w:t>SL-PRS based Rx-Tx measurement</w:t>
      </w:r>
    </w:p>
    <w:p w14:paraId="61032CD4" w14:textId="77777777" w:rsidR="006B0667" w:rsidRPr="007D1274" w:rsidRDefault="006B0667" w:rsidP="009A0C29">
      <w:pPr>
        <w:numPr>
          <w:ilvl w:val="1"/>
          <w:numId w:val="17"/>
        </w:numPr>
        <w:spacing w:after="0"/>
        <w:contextualSpacing/>
        <w:jc w:val="both"/>
        <w:rPr>
          <w:iCs/>
        </w:rPr>
      </w:pPr>
      <w:r w:rsidRPr="007D1274">
        <w:rPr>
          <w:iCs/>
        </w:rPr>
        <w:t>SL-PRS based RSTD measurement</w:t>
      </w:r>
    </w:p>
    <w:p w14:paraId="51DBB574" w14:textId="77777777" w:rsidR="006B0667" w:rsidRPr="007D1274" w:rsidRDefault="006B0667" w:rsidP="009A0C29">
      <w:pPr>
        <w:numPr>
          <w:ilvl w:val="1"/>
          <w:numId w:val="17"/>
        </w:numPr>
        <w:spacing w:after="0"/>
        <w:contextualSpacing/>
        <w:jc w:val="both"/>
        <w:rPr>
          <w:iCs/>
        </w:rPr>
      </w:pPr>
      <w:r w:rsidRPr="007D1274">
        <w:rPr>
          <w:iCs/>
        </w:rPr>
        <w:t>SL-PRS based RSRP measurement</w:t>
      </w:r>
    </w:p>
    <w:p w14:paraId="74CD0751" w14:textId="77777777" w:rsidR="006B0667" w:rsidRPr="007D1274" w:rsidRDefault="006B0667" w:rsidP="009A0C29">
      <w:pPr>
        <w:numPr>
          <w:ilvl w:val="1"/>
          <w:numId w:val="17"/>
        </w:numPr>
        <w:spacing w:after="0"/>
        <w:contextualSpacing/>
        <w:jc w:val="both"/>
        <w:rPr>
          <w:iCs/>
        </w:rPr>
      </w:pPr>
      <w:r w:rsidRPr="007D1274">
        <w:rPr>
          <w:iCs/>
        </w:rPr>
        <w:t>SL-PRS based RSRPP measurement</w:t>
      </w:r>
    </w:p>
    <w:p w14:paraId="789EA901" w14:textId="77777777" w:rsidR="006B0667" w:rsidRPr="007D1274" w:rsidRDefault="006B0667" w:rsidP="009A0C29">
      <w:pPr>
        <w:numPr>
          <w:ilvl w:val="1"/>
          <w:numId w:val="17"/>
        </w:numPr>
        <w:spacing w:after="0"/>
        <w:contextualSpacing/>
        <w:jc w:val="both"/>
        <w:rPr>
          <w:iCs/>
        </w:rPr>
      </w:pPr>
      <w:r w:rsidRPr="007D1274">
        <w:rPr>
          <w:iCs/>
        </w:rPr>
        <w:t>SL-PRS based RTOA measurement</w:t>
      </w:r>
    </w:p>
    <w:p w14:paraId="79C691DB" w14:textId="77777777" w:rsidR="006B0667" w:rsidRPr="007D1274" w:rsidRDefault="006B0667" w:rsidP="009A0C29">
      <w:pPr>
        <w:numPr>
          <w:ilvl w:val="1"/>
          <w:numId w:val="17"/>
        </w:numPr>
        <w:spacing w:after="0"/>
        <w:contextualSpacing/>
        <w:jc w:val="both"/>
        <w:rPr>
          <w:iCs/>
        </w:rPr>
      </w:pPr>
      <w:r w:rsidRPr="007D1274">
        <w:rPr>
          <w:iCs/>
        </w:rPr>
        <w:t>SL-PRS based Azimuth of arrival (AoA) and SL zenith of arrival (ZoA) measurement</w:t>
      </w:r>
    </w:p>
    <w:p w14:paraId="51D6808F" w14:textId="77777777" w:rsidR="006B0667" w:rsidRPr="007D1274" w:rsidRDefault="006B0667" w:rsidP="006B0667">
      <w:pPr>
        <w:spacing w:before="120" w:after="120"/>
        <w:rPr>
          <w:b/>
          <w:highlight w:val="green"/>
          <w:lang w:val="en-GB" w:eastAsia="x-none"/>
        </w:rPr>
      </w:pPr>
      <w:r w:rsidRPr="007D1274">
        <w:rPr>
          <w:b/>
          <w:highlight w:val="green"/>
          <w:lang w:val="en-GB" w:eastAsia="x-none"/>
        </w:rPr>
        <w:t>Agreement</w:t>
      </w:r>
    </w:p>
    <w:p w14:paraId="2D0ECD7C" w14:textId="77777777" w:rsidR="006B0667" w:rsidRPr="007D1274" w:rsidRDefault="006B0667" w:rsidP="006B0667">
      <w:pPr>
        <w:spacing w:after="0"/>
        <w:jc w:val="both"/>
        <w:rPr>
          <w:rFonts w:eastAsia="Calibri"/>
          <w:lang w:val="en-GB"/>
        </w:rPr>
      </w:pPr>
      <w:r w:rsidRPr="007D1274">
        <w:rPr>
          <w:rFonts w:eastAsia="Calibri"/>
          <w:lang w:val="en-GB"/>
        </w:rPr>
        <w:t xml:space="preserve">Update the agreed TP into the conclusion section of the TR 38.859 as </w:t>
      </w:r>
      <w:r w:rsidRPr="007D1274">
        <w:rPr>
          <w:rFonts w:eastAsia="Calibri"/>
          <w:color w:val="FF0000"/>
          <w:lang w:val="en-GB"/>
        </w:rPr>
        <w:t>follows</w:t>
      </w:r>
      <w:r w:rsidRPr="007D1274">
        <w:rPr>
          <w:rFonts w:eastAsia="Calibri"/>
          <w:lang w:val="en-GB"/>
        </w:rPr>
        <w:t>:</w:t>
      </w:r>
    </w:p>
    <w:p w14:paraId="2BEDD83A" w14:textId="77777777" w:rsidR="006B0667" w:rsidRPr="007D1274" w:rsidRDefault="006B0667" w:rsidP="006B0667">
      <w:pPr>
        <w:spacing w:after="0"/>
        <w:jc w:val="both"/>
        <w:rPr>
          <w:iCs/>
          <w:lang w:val="en-GB"/>
        </w:rPr>
      </w:pPr>
      <w:r w:rsidRPr="007D1274">
        <w:rPr>
          <w:iCs/>
          <w:lang w:val="en-GB"/>
        </w:rPr>
        <w:t>For the solutions for sidelink positioning,</w:t>
      </w:r>
    </w:p>
    <w:p w14:paraId="5E8CFC2A" w14:textId="77777777" w:rsidR="006B0667" w:rsidRPr="007D1274" w:rsidRDefault="006B0667" w:rsidP="009A0C29">
      <w:pPr>
        <w:numPr>
          <w:ilvl w:val="0"/>
          <w:numId w:val="16"/>
        </w:numPr>
        <w:spacing w:after="0"/>
        <w:jc w:val="both"/>
        <w:rPr>
          <w:iCs/>
          <w:lang w:val="en-GB" w:eastAsia="x-none"/>
        </w:rPr>
      </w:pPr>
      <w:r w:rsidRPr="007D1274">
        <w:rPr>
          <w:iCs/>
          <w:lang w:val="en-GB" w:eastAsia="x-none"/>
        </w:rPr>
        <w:t>The following 2 operation scenarios are recommended for normative work</w:t>
      </w:r>
    </w:p>
    <w:p w14:paraId="61B2C1F4"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Operation Scenario 1: PC5-only-based positioning.</w:t>
      </w:r>
    </w:p>
    <w:p w14:paraId="21C7A0A8"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Operation Scenario 2: Combination of Uu- and PC5-based positioning.</w:t>
      </w:r>
    </w:p>
    <w:p w14:paraId="026B1FE8" w14:textId="77777777" w:rsidR="006B0667" w:rsidRPr="007D1274" w:rsidRDefault="006B0667" w:rsidP="009A0C29">
      <w:pPr>
        <w:numPr>
          <w:ilvl w:val="0"/>
          <w:numId w:val="16"/>
        </w:numPr>
        <w:spacing w:after="0"/>
        <w:jc w:val="both"/>
        <w:rPr>
          <w:iCs/>
          <w:lang w:val="en-GB" w:eastAsia="x-none"/>
        </w:rPr>
      </w:pPr>
      <w:r w:rsidRPr="007D1274">
        <w:rPr>
          <w:iCs/>
          <w:lang w:val="en-GB" w:eastAsia="x-none"/>
        </w:rPr>
        <w:t>RTT-type solution(s) using SL, SL-AoA and SL-TDOA are recommended for normative work.</w:t>
      </w:r>
    </w:p>
    <w:p w14:paraId="62B3B6B6"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both single-sided and double-sided RTT methods, striving to minimize the changes needed on top of the specification support for single-sided RTT, if any, for the introduction of double-sided RTT</w:t>
      </w:r>
    </w:p>
    <w:p w14:paraId="23753D23" w14:textId="77777777" w:rsidR="006B0667" w:rsidRPr="007D1274" w:rsidRDefault="006B0667" w:rsidP="009A0C29">
      <w:pPr>
        <w:numPr>
          <w:ilvl w:val="1"/>
          <w:numId w:val="17"/>
        </w:numPr>
        <w:tabs>
          <w:tab w:val="left" w:pos="1276"/>
        </w:tabs>
        <w:spacing w:after="0"/>
        <w:rPr>
          <w:color w:val="FF0000"/>
          <w:lang w:val="en-GB" w:eastAsia="x-none"/>
        </w:rPr>
      </w:pPr>
      <w:r w:rsidRPr="007D1274">
        <w:rPr>
          <w:color w:val="FF0000"/>
          <w:lang w:val="en-GB" w:eastAsia="x-none"/>
        </w:rPr>
        <w:t>For SL-TDOA, DL-TDOA-like operation and UL-TDOA-like operation is recommended for normative work.</w:t>
      </w:r>
    </w:p>
    <w:p w14:paraId="63B72A19" w14:textId="77777777" w:rsidR="006B0667" w:rsidRPr="007D1274" w:rsidRDefault="006B0667" w:rsidP="009A0C29">
      <w:pPr>
        <w:numPr>
          <w:ilvl w:val="1"/>
          <w:numId w:val="17"/>
        </w:numPr>
        <w:tabs>
          <w:tab w:val="left" w:pos="1276"/>
        </w:tabs>
        <w:spacing w:after="0"/>
        <w:rPr>
          <w:color w:val="FF0000"/>
          <w:lang w:val="en-GB" w:eastAsia="x-none"/>
        </w:rPr>
      </w:pPr>
      <w:r w:rsidRPr="007D1274">
        <w:rPr>
          <w:iCs/>
          <w:color w:val="FF0000"/>
          <w:lang w:val="en-GB" w:eastAsia="x-none"/>
        </w:rPr>
        <w:t>For the support of the above methods the following measurements are recommended for normative work:</w:t>
      </w:r>
    </w:p>
    <w:p w14:paraId="04D6FEBE"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Rx-Tx measurement</w:t>
      </w:r>
    </w:p>
    <w:p w14:paraId="46F76397"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RSTD measurement</w:t>
      </w:r>
    </w:p>
    <w:p w14:paraId="1BB463E9"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RSRP measurement</w:t>
      </w:r>
    </w:p>
    <w:p w14:paraId="7269A321"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RSRPP measurement</w:t>
      </w:r>
    </w:p>
    <w:p w14:paraId="59A41FC0"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RTOA measurement</w:t>
      </w:r>
    </w:p>
    <w:p w14:paraId="0862DED9" w14:textId="77777777" w:rsidR="006B0667" w:rsidRPr="007D1274" w:rsidRDefault="006B0667" w:rsidP="009A0C29">
      <w:pPr>
        <w:numPr>
          <w:ilvl w:val="2"/>
          <w:numId w:val="17"/>
        </w:numPr>
        <w:tabs>
          <w:tab w:val="left" w:pos="1276"/>
        </w:tabs>
        <w:spacing w:after="0"/>
        <w:rPr>
          <w:color w:val="FF0000"/>
          <w:lang w:val="en-GB" w:eastAsia="x-none"/>
        </w:rPr>
      </w:pPr>
      <w:r w:rsidRPr="007D1274">
        <w:rPr>
          <w:color w:val="FF0000"/>
          <w:lang w:val="en-GB" w:eastAsia="x-none"/>
        </w:rPr>
        <w:t>SL-PRS based Azimuth of arrival (AoA) and SL zenith of arrival (ZoA) measurement</w:t>
      </w:r>
    </w:p>
    <w:p w14:paraId="540BD2FE" w14:textId="77777777" w:rsidR="006B0667" w:rsidRPr="007D1274" w:rsidRDefault="006B0667" w:rsidP="009A0C29">
      <w:pPr>
        <w:numPr>
          <w:ilvl w:val="0"/>
          <w:numId w:val="16"/>
        </w:numPr>
        <w:spacing w:after="0"/>
        <w:jc w:val="both"/>
        <w:rPr>
          <w:iCs/>
          <w:lang w:val="en-GB" w:eastAsia="x-none"/>
        </w:rPr>
      </w:pPr>
      <w:r w:rsidRPr="007D1274">
        <w:rPr>
          <w:iCs/>
          <w:lang w:val="en-GB" w:eastAsia="x-none"/>
        </w:rPr>
        <w:t xml:space="preserve">A new sidelink reference signal (SL-PRS) is recommended for normative work. </w:t>
      </w:r>
    </w:p>
    <w:p w14:paraId="64AA41E6"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Such a reference signal should use a Comb frequency domain structure and a pseudorandom-based sequence where the existing sequence of DL-PRS should be used as a starting point.</w:t>
      </w:r>
    </w:p>
    <w:p w14:paraId="72AEF669"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SCI can be used for reserving/indicating one or more SL-PRS resources</w:t>
      </w:r>
    </w:p>
    <w:p w14:paraId="3D2FFC87" w14:textId="77777777" w:rsidR="006B0667" w:rsidRPr="007D1274" w:rsidRDefault="006B0667" w:rsidP="009A0C29">
      <w:pPr>
        <w:numPr>
          <w:ilvl w:val="1"/>
          <w:numId w:val="17"/>
        </w:numPr>
        <w:spacing w:after="0"/>
        <w:rPr>
          <w:color w:val="FF0000"/>
          <w:lang w:val="en-GB" w:eastAsia="x-none"/>
        </w:rPr>
      </w:pPr>
      <w:r w:rsidRPr="007D1274">
        <w:rPr>
          <w:color w:val="FF0000"/>
          <w:lang w:val="en-GB" w:eastAsia="x-none"/>
        </w:rPr>
        <w:t>With regards to the power control for SL-PRS at least Open Loop PC is recommended for normative work.</w:t>
      </w:r>
    </w:p>
    <w:p w14:paraId="74F78D8C" w14:textId="77777777" w:rsidR="006B0667" w:rsidRPr="007D1274" w:rsidRDefault="006B0667" w:rsidP="009A0C29">
      <w:pPr>
        <w:numPr>
          <w:ilvl w:val="0"/>
          <w:numId w:val="16"/>
        </w:numPr>
        <w:spacing w:after="0"/>
        <w:jc w:val="both"/>
        <w:rPr>
          <w:iCs/>
          <w:lang w:val="en-GB" w:eastAsia="x-none"/>
        </w:rPr>
      </w:pPr>
      <w:r w:rsidRPr="007D1274">
        <w:rPr>
          <w:iCs/>
          <w:lang w:val="en-GB" w:eastAsia="x-none"/>
        </w:rPr>
        <w:t>Both a resource allocation Scheme 1 and Scheme 2 is recommended for normative work, where Scheme 1 corresponds to a network-centric operation SL-PRS resource allocation and Scheme 2 corresponds to UE autonomous SL-PRS resource allocation.</w:t>
      </w:r>
    </w:p>
    <w:p w14:paraId="57FE3123" w14:textId="77777777" w:rsidR="006B0667" w:rsidRPr="007D1274" w:rsidRDefault="006B0667" w:rsidP="009A0C29">
      <w:pPr>
        <w:numPr>
          <w:ilvl w:val="1"/>
          <w:numId w:val="16"/>
        </w:numPr>
        <w:spacing w:after="0"/>
        <w:jc w:val="both"/>
        <w:rPr>
          <w:iCs/>
          <w:color w:val="FF0000"/>
          <w:lang w:val="en-GB" w:eastAsia="x-none"/>
        </w:rPr>
      </w:pPr>
      <w:r w:rsidRPr="007D1274">
        <w:rPr>
          <w:iCs/>
          <w:color w:val="FF0000"/>
          <w:lang w:val="en-GB"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4DB00087" w14:textId="77777777" w:rsidR="006B0667" w:rsidRPr="007D1274" w:rsidRDefault="006B0667" w:rsidP="009A0C29">
      <w:pPr>
        <w:numPr>
          <w:ilvl w:val="0"/>
          <w:numId w:val="16"/>
        </w:numPr>
        <w:spacing w:after="0"/>
        <w:jc w:val="both"/>
        <w:rPr>
          <w:iCs/>
          <w:lang w:val="en-GB" w:eastAsia="x-none"/>
        </w:rPr>
      </w:pPr>
      <w:r w:rsidRPr="007D1274">
        <w:rPr>
          <w:iCs/>
          <w:lang w:val="en-GB" w:eastAsia="x-none"/>
        </w:rPr>
        <w:t>With regards to the SL-PRS transmission, both dedicated resource pool and shared resource pool with Rel-16/Rel-17/Rel-18 SL communication are recommended for normative work.</w:t>
      </w:r>
    </w:p>
    <w:p w14:paraId="74111BB3" w14:textId="77777777" w:rsidR="006B0667" w:rsidRPr="007D1274" w:rsidRDefault="006B0667" w:rsidP="009A0C29">
      <w:pPr>
        <w:numPr>
          <w:ilvl w:val="1"/>
          <w:numId w:val="17"/>
        </w:numPr>
        <w:spacing w:after="0"/>
        <w:jc w:val="both"/>
        <w:rPr>
          <w:iCs/>
          <w:lang w:val="en-GB" w:eastAsia="x-none"/>
        </w:rPr>
      </w:pPr>
      <w:r w:rsidRPr="007D1274">
        <w:rPr>
          <w:iCs/>
          <w:lang w:val="en-GB" w:eastAsia="x-none"/>
        </w:rPr>
        <w:t>For SL Positioning resource (pre-)configuration in a shared resource pool with Rel-16/17/18 sidelink communication, backward compatibility with legacy Rel-16/17 UEs should be ensured.</w:t>
      </w:r>
    </w:p>
    <w:p w14:paraId="4F608801" w14:textId="77777777" w:rsidR="006B0667" w:rsidRPr="007D1274" w:rsidRDefault="006B0667" w:rsidP="009A0C29">
      <w:pPr>
        <w:numPr>
          <w:ilvl w:val="0"/>
          <w:numId w:val="17"/>
        </w:numPr>
        <w:spacing w:after="0"/>
        <w:jc w:val="both"/>
        <w:rPr>
          <w:iCs/>
          <w:lang w:val="en-GB" w:eastAsia="x-none"/>
        </w:rPr>
      </w:pPr>
      <w:r w:rsidRPr="007D1274">
        <w:rPr>
          <w:iCs/>
          <w:lang w:val="en-GB" w:eastAsia="x-none"/>
        </w:rPr>
        <w:t>Unicast, Groupcast (not including many to one) and Broadcast of SL-PRS transmission are recommended for normative work.</w:t>
      </w:r>
    </w:p>
    <w:p w14:paraId="5AE00C41" w14:textId="4ED9B0FB"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 xml:space="preserve">present our views on </w:t>
      </w:r>
      <w:r w:rsidR="008D3888">
        <w:rPr>
          <w:lang w:val="en-US" w:eastAsia="zh-CN"/>
        </w:rPr>
        <w:t>resource allocation</w:t>
      </w:r>
      <w:r w:rsidR="0057662F" w:rsidRPr="0057451B">
        <w:rPr>
          <w:lang w:val="en-US" w:eastAsia="zh-CN"/>
        </w:rPr>
        <w:t xml:space="preserve"> for sidelink</w:t>
      </w:r>
      <w:r w:rsidR="008D3888">
        <w:rPr>
          <w:lang w:val="en-US" w:eastAsia="zh-CN"/>
        </w:rPr>
        <w:t xml:space="preserve"> </w:t>
      </w:r>
      <w:r w:rsidR="001E3290" w:rsidRPr="001E3290">
        <w:rPr>
          <w:lang w:val="en-US" w:eastAsia="zh-CN"/>
        </w:rPr>
        <w:t>positioning reference signal (SL-PRS)</w:t>
      </w:r>
      <w:r w:rsidR="00046EBE" w:rsidRPr="0057451B">
        <w:rPr>
          <w:lang w:val="en-US" w:eastAsia="zh-CN"/>
        </w:rPr>
        <w:t>.</w:t>
      </w:r>
      <w:r w:rsidR="008E4D47" w:rsidRPr="0057451B">
        <w:rPr>
          <w:lang w:val="en-US" w:eastAsia="zh-CN"/>
        </w:rPr>
        <w:t xml:space="preserve"> </w:t>
      </w:r>
      <w:r w:rsidR="00C70546" w:rsidRPr="00C70546">
        <w:rPr>
          <w:lang w:val="en-US" w:eastAsia="zh-CN"/>
        </w:rPr>
        <w:t xml:space="preserve">Our views on </w:t>
      </w:r>
      <w:r w:rsidR="00D36A61">
        <w:rPr>
          <w:lang w:val="en-US" w:eastAsia="zh-CN"/>
        </w:rPr>
        <w:t xml:space="preserve">SL-PRS design, and </w:t>
      </w:r>
      <w:r w:rsidR="00C70546" w:rsidRPr="00C70546">
        <w:rPr>
          <w:lang w:val="en-US" w:eastAsia="zh-CN"/>
        </w:rPr>
        <w:t>measurements and reporting for SL positioning are described in our companion contributions [3] and [4], respectively</w:t>
      </w:r>
      <w:r w:rsidR="00C9094C">
        <w:rPr>
          <w:lang w:val="en-US" w:eastAsia="zh-CN"/>
        </w:rPr>
        <w:t xml:space="preserve">. </w:t>
      </w:r>
    </w:p>
    <w:p w14:paraId="7EFC6B40" w14:textId="409825F9"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 xml:space="preserve">Discussions on </w:t>
      </w:r>
      <w:r w:rsidR="00CC234D">
        <w:rPr>
          <w:rFonts w:ascii="Arial" w:hAnsi="Arial"/>
          <w:sz w:val="36"/>
          <w:lang w:eastAsia="zh-CN"/>
        </w:rPr>
        <w:t xml:space="preserve">multiplexing of SL-PRS </w:t>
      </w:r>
    </w:p>
    <w:p w14:paraId="531D4324" w14:textId="3E98010F" w:rsidR="004622B3" w:rsidRPr="004622B3" w:rsidRDefault="008C509E" w:rsidP="002D5935">
      <w:pPr>
        <w:spacing w:after="120"/>
        <w:jc w:val="both"/>
        <w:rPr>
          <w:lang w:eastAsia="zh-CN"/>
        </w:rPr>
      </w:pPr>
      <w:r>
        <w:rPr>
          <w:lang w:eastAsia="zh-CN"/>
        </w:rPr>
        <w:t xml:space="preserve">At the RAN1#111 meeting, it was agreed that </w:t>
      </w:r>
      <w:r w:rsidR="00B86F8D" w:rsidRPr="00B86F8D">
        <w:rPr>
          <w:lang w:eastAsia="zh-CN"/>
        </w:rPr>
        <w:t>either dedicated resource pool(s) and/or a shared resource pool(s) with sidelink communication can be (pre-)configured for SL-PRS</w:t>
      </w:r>
      <w:r w:rsidR="00B86F8D">
        <w:rPr>
          <w:lang w:eastAsia="zh-CN"/>
        </w:rPr>
        <w:t xml:space="preserve">. Further, </w:t>
      </w:r>
      <w:r w:rsidR="000F6232" w:rsidRPr="000F6232">
        <w:rPr>
          <w:lang w:eastAsia="zh-CN"/>
        </w:rPr>
        <w:t>shared resources pool(s) should be supported with backward compatibility</w:t>
      </w:r>
      <w:r w:rsidR="002B44D9">
        <w:rPr>
          <w:lang w:eastAsia="zh-CN"/>
        </w:rPr>
        <w:t xml:space="preserve"> </w:t>
      </w:r>
      <w:r w:rsidR="002B44D9">
        <w:rPr>
          <w:lang w:eastAsia="zh-CN"/>
        </w:rPr>
        <w:fldChar w:fldCharType="begin"/>
      </w:r>
      <w:r w:rsidR="002B44D9">
        <w:rPr>
          <w:lang w:eastAsia="zh-CN"/>
        </w:rPr>
        <w:instrText xml:space="preserve"> REF _Ref126954038 \r \h </w:instrText>
      </w:r>
      <w:r w:rsidR="002B44D9">
        <w:rPr>
          <w:lang w:eastAsia="zh-CN"/>
        </w:rPr>
      </w:r>
      <w:r w:rsidR="002B44D9">
        <w:rPr>
          <w:lang w:eastAsia="zh-CN"/>
        </w:rPr>
        <w:fldChar w:fldCharType="separate"/>
      </w:r>
      <w:r w:rsidR="00246485">
        <w:rPr>
          <w:lang w:eastAsia="zh-CN"/>
        </w:rPr>
        <w:t>[2]</w:t>
      </w:r>
      <w:r w:rsidR="002B44D9">
        <w:rPr>
          <w:lang w:eastAsia="zh-CN"/>
        </w:rPr>
        <w:fldChar w:fldCharType="end"/>
      </w:r>
      <w:r w:rsidR="002B44D9">
        <w:rPr>
          <w:lang w:eastAsia="zh-CN"/>
        </w:rPr>
        <w:t xml:space="preserve">. </w:t>
      </w:r>
      <w:r w:rsidR="00E4176C">
        <w:rPr>
          <w:lang w:eastAsia="zh-CN"/>
        </w:rPr>
        <w:t xml:space="preserve">In this section, we present our view on the multiplexing of SL-PRS and other SL channels in both dedicated resource pool and shared resource pool. </w:t>
      </w:r>
    </w:p>
    <w:p w14:paraId="63B95947"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Dedicated SL-PRS resource pool</w:t>
      </w:r>
    </w:p>
    <w:p w14:paraId="58A2E5E3" w14:textId="77777777" w:rsidR="002D5935" w:rsidRPr="002D5935" w:rsidRDefault="002D5935" w:rsidP="002D5935">
      <w:pPr>
        <w:jc w:val="both"/>
        <w:rPr>
          <w:lang w:eastAsia="zh-CN"/>
        </w:rPr>
      </w:pPr>
      <w:r w:rsidRPr="002D5935">
        <w:rPr>
          <w:lang w:eastAsia="zh-CN"/>
        </w:rPr>
        <w:t xml:space="preserve">For dedicated resource pool for SL-PRS, it is more appropriate to multiplex SL-PRS resource pool and SL communication resource pool in a TDM manner. Note that if SL-PRS and SL communication resource pool are multiplexed in a FDM fashion, this may result in degraded positioning performance due to the potential narrow bandwidth allocated for SL-PRS transmission. In addition, if the number of symbols for SL-PRS and SL communication resource pool is different or if multiple SL-PRS transmissions from different UEs are multiplexed in a TDM manner in the SL-PRS resource pool, Rx power variation for SL communication can be expected. This may lead to backward compatibility issue for legacy UE for SL communication. </w:t>
      </w:r>
    </w:p>
    <w:p w14:paraId="7C5A2149" w14:textId="49996F7A" w:rsidR="002D5935" w:rsidRPr="002D5935" w:rsidRDefault="002D5935" w:rsidP="002D5935">
      <w:pPr>
        <w:jc w:val="both"/>
        <w:rPr>
          <w:lang w:eastAsia="zh-CN"/>
        </w:rPr>
      </w:pPr>
      <w:r w:rsidRPr="002D5935">
        <w:rPr>
          <w:lang w:eastAsia="zh-CN"/>
        </w:rPr>
        <w:t xml:space="preserve">At the RAN1#110b-e meeting, several options were identified for the channels that can be included in a dedicated resource pool for SL positioning </w:t>
      </w:r>
      <w:r w:rsidR="00154212">
        <w:rPr>
          <w:lang w:eastAsia="zh-CN"/>
        </w:rPr>
        <w:fldChar w:fldCharType="begin"/>
      </w:r>
      <w:r w:rsidR="00154212">
        <w:rPr>
          <w:lang w:eastAsia="zh-CN"/>
        </w:rPr>
        <w:instrText xml:space="preserve"> REF _Ref126954258 \r \h </w:instrText>
      </w:r>
      <w:r w:rsidR="00154212">
        <w:rPr>
          <w:lang w:eastAsia="zh-CN"/>
        </w:rPr>
      </w:r>
      <w:r w:rsidR="00154212">
        <w:rPr>
          <w:lang w:eastAsia="zh-CN"/>
        </w:rPr>
        <w:fldChar w:fldCharType="separate"/>
      </w:r>
      <w:r w:rsidR="00246485">
        <w:rPr>
          <w:lang w:eastAsia="zh-CN"/>
        </w:rPr>
        <w:t>[5]</w:t>
      </w:r>
      <w:r w:rsidR="00154212">
        <w:rPr>
          <w:lang w:eastAsia="zh-CN"/>
        </w:rPr>
        <w:fldChar w:fldCharType="end"/>
      </w:r>
      <w:r w:rsidRPr="002D5935">
        <w:rPr>
          <w:lang w:eastAsia="zh-CN"/>
        </w:rPr>
        <w:t xml:space="preserve">: </w:t>
      </w:r>
    </w:p>
    <w:p w14:paraId="28BBD5F9"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Opt. 1: No other channel can be included beyond SL-PRS</w:t>
      </w:r>
    </w:p>
    <w:p w14:paraId="490C6D06" w14:textId="77777777" w:rsidR="002D5935" w:rsidRPr="002D5935" w:rsidRDefault="002D5935" w:rsidP="002D5935">
      <w:pPr>
        <w:numPr>
          <w:ilvl w:val="0"/>
          <w:numId w:val="8"/>
        </w:numPr>
        <w:overflowPunct/>
        <w:autoSpaceDE/>
        <w:autoSpaceDN/>
        <w:adjustRightInd/>
        <w:spacing w:after="60"/>
        <w:textAlignment w:val="auto"/>
        <w:rPr>
          <w:rFonts w:eastAsia="Calibri"/>
          <w:lang w:eastAsia="zh-CN"/>
        </w:rPr>
      </w:pPr>
      <w:r w:rsidRPr="002D5935">
        <w:rPr>
          <w:rFonts w:eastAsia="Calibri"/>
          <w:lang w:eastAsia="zh-CN"/>
        </w:rPr>
        <w:t>Opt. 2: PSCCH which carries SCI associated with SL-PRS transmission(s) is included</w:t>
      </w:r>
    </w:p>
    <w:p w14:paraId="7CBF6887" w14:textId="77777777" w:rsidR="002D5935" w:rsidRPr="002D5935" w:rsidRDefault="002D5935" w:rsidP="002D5935">
      <w:pPr>
        <w:numPr>
          <w:ilvl w:val="0"/>
          <w:numId w:val="8"/>
        </w:numPr>
        <w:overflowPunct/>
        <w:autoSpaceDE/>
        <w:autoSpaceDN/>
        <w:adjustRightInd/>
        <w:spacing w:after="120"/>
        <w:textAlignment w:val="auto"/>
        <w:rPr>
          <w:rFonts w:eastAsia="Calibri"/>
          <w:lang w:eastAsia="zh-CN"/>
        </w:rPr>
      </w:pPr>
      <w:r w:rsidRPr="002D5935">
        <w:rPr>
          <w:rFonts w:eastAsia="Calibri"/>
          <w:lang w:eastAsia="zh-CN"/>
        </w:rPr>
        <w:t>Opt. 3: PSCCH which carries SCI associated with SL-PRS transmission(s) and PSSCH associated with SL-PRS transmission(s) are included</w:t>
      </w:r>
    </w:p>
    <w:p w14:paraId="5619EBB7" w14:textId="4E115A56" w:rsidR="002D5935" w:rsidRPr="002D5935" w:rsidRDefault="002D5935" w:rsidP="002D5935">
      <w:pPr>
        <w:jc w:val="both"/>
        <w:rPr>
          <w:lang w:eastAsia="zh-CN"/>
        </w:rPr>
      </w:pPr>
      <w:r w:rsidRPr="002D5935">
        <w:rPr>
          <w:lang w:eastAsia="zh-CN"/>
        </w:rPr>
        <w:t>Note that</w:t>
      </w:r>
      <w:r w:rsidR="008C5308">
        <w:rPr>
          <w:lang w:eastAsia="zh-CN"/>
        </w:rPr>
        <w:t>,</w:t>
      </w:r>
      <w:r w:rsidRPr="002D5935">
        <w:rPr>
          <w:lang w:eastAsia="zh-CN"/>
        </w:rPr>
        <w:t xml:space="preserve"> as agreed in the RAN1#110b-e meeting, SCI can be used for reserving/indicating one or more SL-PRS resource(s) for dedicated resource pool</w:t>
      </w:r>
      <w:r w:rsidRPr="002D5935">
        <w:t xml:space="preserve"> </w:t>
      </w:r>
      <w:r w:rsidRPr="002D5935">
        <w:rPr>
          <w:lang w:eastAsia="zh-CN"/>
        </w:rPr>
        <w:t>and shared resource pool (if supported) for positioning</w:t>
      </w:r>
      <w:r w:rsidR="007F3A59">
        <w:rPr>
          <w:lang w:eastAsia="zh-CN"/>
        </w:rPr>
        <w:t xml:space="preserve"> </w:t>
      </w:r>
      <w:r w:rsidR="006E72DB">
        <w:rPr>
          <w:lang w:eastAsia="zh-CN"/>
        </w:rPr>
        <w:fldChar w:fldCharType="begin"/>
      </w:r>
      <w:r w:rsidR="006E72DB">
        <w:rPr>
          <w:lang w:eastAsia="zh-CN"/>
        </w:rPr>
        <w:instrText xml:space="preserve"> REF _Ref126954258 \r \h </w:instrText>
      </w:r>
      <w:r w:rsidR="006E72DB">
        <w:rPr>
          <w:lang w:eastAsia="zh-CN"/>
        </w:rPr>
      </w:r>
      <w:r w:rsidR="006E72DB">
        <w:rPr>
          <w:lang w:eastAsia="zh-CN"/>
        </w:rPr>
        <w:fldChar w:fldCharType="separate"/>
      </w:r>
      <w:r w:rsidR="00246485">
        <w:rPr>
          <w:lang w:eastAsia="zh-CN"/>
        </w:rPr>
        <w:t>[5]</w:t>
      </w:r>
      <w:r w:rsidR="006E72DB">
        <w:rPr>
          <w:lang w:eastAsia="zh-CN"/>
        </w:rPr>
        <w:fldChar w:fldCharType="end"/>
      </w:r>
      <w:r w:rsidRPr="002D5935">
        <w:rPr>
          <w:lang w:eastAsia="zh-CN"/>
        </w:rPr>
        <w:t xml:space="preserve">. Following the agreement, it is clear that at least PSCCH needs to be included with corresponding SL-PRS transmissions in the dedicated resource pool </w:t>
      </w:r>
      <w:r w:rsidR="000E65CA" w:rsidRPr="002D5935">
        <w:rPr>
          <w:lang w:eastAsia="zh-CN"/>
        </w:rPr>
        <w:t>to</w:t>
      </w:r>
      <w:r w:rsidRPr="002D5935">
        <w:rPr>
          <w:lang w:eastAsia="zh-CN"/>
        </w:rPr>
        <w:t xml:space="preserve"> enable flexible resource allocation. </w:t>
      </w:r>
    </w:p>
    <w:p w14:paraId="3B74C23E" w14:textId="241053C6" w:rsidR="002D5935" w:rsidRPr="002D5935" w:rsidRDefault="002D5935" w:rsidP="002D5935">
      <w:pPr>
        <w:jc w:val="both"/>
        <w:rPr>
          <w:lang w:eastAsia="zh-CN"/>
        </w:rPr>
      </w:pPr>
      <w:r w:rsidRPr="002D5935">
        <w:rPr>
          <w:lang w:eastAsia="zh-CN"/>
        </w:rPr>
        <w:t>For Option 1 where only SL-PRS is included in a dedicated resource pool, if cross resource pool based SL-PRS scheduling is allowed where SCI from SL communication resource pool is used to schedule the transmission of SL-PRS in a dedicated resource pool, the coupling of SL communication and positioning would complicate the overall procedure for SL positioning. Further, it may not be even feasible for this option in case of stand-alone SL positioning.</w:t>
      </w:r>
      <w:r w:rsidR="00115BB3">
        <w:rPr>
          <w:lang w:eastAsia="zh-CN"/>
        </w:rPr>
        <w:t xml:space="preserve"> </w:t>
      </w:r>
    </w:p>
    <w:p w14:paraId="094C9A8B" w14:textId="51D1E0E1" w:rsidR="002D5935" w:rsidRPr="002D5935" w:rsidRDefault="002D5935" w:rsidP="002D5935">
      <w:pPr>
        <w:jc w:val="both"/>
        <w:rPr>
          <w:lang w:eastAsia="zh-CN"/>
        </w:rPr>
      </w:pPr>
      <w:r w:rsidRPr="002D5935">
        <w:rPr>
          <w:lang w:eastAsia="zh-CN"/>
        </w:rPr>
        <w:t>For Option 3, PSSCH associated with SL-PRS transmission is also included in a dedicated resource pool. The PSSCH may include the 2</w:t>
      </w:r>
      <w:r w:rsidRPr="002D5935">
        <w:rPr>
          <w:vertAlign w:val="superscript"/>
          <w:lang w:eastAsia="zh-CN"/>
        </w:rPr>
        <w:t>nd</w:t>
      </w:r>
      <w:r w:rsidRPr="002D5935">
        <w:rPr>
          <w:lang w:eastAsia="zh-CN"/>
        </w:rPr>
        <w:t xml:space="preserve"> stage SCI or certain SL positioning related measurement report. In our view, for a dedicated resource pool, 2</w:t>
      </w:r>
      <w:r w:rsidRPr="002D5935">
        <w:rPr>
          <w:vertAlign w:val="superscript"/>
          <w:lang w:eastAsia="zh-CN"/>
        </w:rPr>
        <w:t>nd</w:t>
      </w:r>
      <w:r w:rsidRPr="002D5935">
        <w:rPr>
          <w:lang w:eastAsia="zh-CN"/>
        </w:rPr>
        <w:t xml:space="preserve"> stage SCI may not be needed given that all the contents for SCI for scheduling SL-PRS transmission may be carried by </w:t>
      </w:r>
      <w:r w:rsidR="00065961">
        <w:rPr>
          <w:lang w:eastAsia="zh-CN"/>
        </w:rPr>
        <w:t xml:space="preserve">the </w:t>
      </w:r>
      <w:r w:rsidRPr="002D5935">
        <w:rPr>
          <w:lang w:eastAsia="zh-CN"/>
        </w:rPr>
        <w:t xml:space="preserve">PSCCH. Further, SL positioning related measurement can be simply transmitted using well established SL communication framework. In this regard, it may be more desirable not to include PSSCH in the dedicated resource pool for SL-PRS transmission. </w:t>
      </w:r>
    </w:p>
    <w:p w14:paraId="02988ABB" w14:textId="216A8A61" w:rsidR="00CE302C" w:rsidRDefault="002D5935" w:rsidP="00CE302C">
      <w:pPr>
        <w:jc w:val="both"/>
        <w:rPr>
          <w:lang w:eastAsia="zh-CN"/>
        </w:rPr>
      </w:pPr>
      <w:r w:rsidRPr="002D5935">
        <w:rPr>
          <w:lang w:eastAsia="zh-CN"/>
        </w:rPr>
        <w:t xml:space="preserve">Based on the discussions above, in our view, only Option 2, i.e., PSCCH which carries SCI associated with SL-PRS transmission(s) is included </w:t>
      </w:r>
      <w:r w:rsidR="004D5EB9">
        <w:rPr>
          <w:lang w:eastAsia="zh-CN"/>
        </w:rPr>
        <w:t>should be</w:t>
      </w:r>
      <w:r w:rsidR="004D5EB9" w:rsidRPr="002D5935">
        <w:rPr>
          <w:lang w:eastAsia="zh-CN"/>
        </w:rPr>
        <w:t xml:space="preserve"> </w:t>
      </w:r>
      <w:r w:rsidRPr="002D5935">
        <w:rPr>
          <w:lang w:eastAsia="zh-CN"/>
        </w:rPr>
        <w:t xml:space="preserve">supported for SL-PRS in a dedicated resource pool.  </w:t>
      </w:r>
    </w:p>
    <w:p w14:paraId="310ED2A5" w14:textId="77777777" w:rsidR="00CE302C" w:rsidRPr="00AE1051" w:rsidRDefault="00CE302C" w:rsidP="007A439B">
      <w:pPr>
        <w:pStyle w:val="3GPPText"/>
        <w:numPr>
          <w:ilvl w:val="0"/>
          <w:numId w:val="18"/>
        </w:numPr>
      </w:pPr>
    </w:p>
    <w:p w14:paraId="621EFB78" w14:textId="259AC58F" w:rsidR="00CE302C" w:rsidRPr="00FA3D9C" w:rsidRDefault="00CE302C" w:rsidP="009A0C29">
      <w:pPr>
        <w:pStyle w:val="3GPPText"/>
        <w:numPr>
          <w:ilvl w:val="1"/>
          <w:numId w:val="19"/>
        </w:numPr>
        <w:rPr>
          <w:b/>
          <w:lang w:val="en-GB"/>
        </w:rPr>
      </w:pPr>
      <w:r>
        <w:rPr>
          <w:b/>
          <w:lang w:val="en-GB"/>
        </w:rPr>
        <w:t xml:space="preserve">For </w:t>
      </w:r>
      <w:r w:rsidRPr="00CE302C">
        <w:rPr>
          <w:b/>
          <w:lang w:val="en-GB"/>
        </w:rPr>
        <w:t>dedicated resource pool for SL-PRS, Option 2, i.e., PSCCH which carries SCI associated with SL-PRS transmission(s) is included, is supported.</w:t>
      </w:r>
    </w:p>
    <w:p w14:paraId="6BAE1BCD" w14:textId="77777777" w:rsidR="002D5935" w:rsidRPr="002D5935" w:rsidRDefault="002D5935" w:rsidP="002D5935">
      <w:pPr>
        <w:jc w:val="both"/>
        <w:rPr>
          <w:lang w:eastAsia="zh-CN"/>
        </w:rPr>
      </w:pPr>
    </w:p>
    <w:p w14:paraId="116D88E1" w14:textId="77777777" w:rsidR="002D5935" w:rsidRPr="002D5935" w:rsidRDefault="002D5935" w:rsidP="002D5935">
      <w:pPr>
        <w:jc w:val="both"/>
        <w:rPr>
          <w:lang w:eastAsia="zh-CN"/>
        </w:rPr>
      </w:pPr>
      <w:r w:rsidRPr="002D5935">
        <w:rPr>
          <w:lang w:eastAsia="zh-CN"/>
        </w:rPr>
        <w:t xml:space="preserve">As defined in Rel-16, PSCCH and PSSCH can be multiplexed in a same symbol for SL communication. However, given that different SL-PRS resources in a SL-PRS resource pool may be (pre-)configured with different comb offsets in frequency, multiplexing SL-PRS and PSCCH transmission in a same symbol may not be preferred. This is primarily due to the fact that in case PSCCH and SL-PRS are allocated in the same symbol, the number of PRBs for SL-PRS transmission can be limited, which would have adverse impact on the positioning performance. </w:t>
      </w:r>
    </w:p>
    <w:p w14:paraId="3228C787" w14:textId="6092B9BD" w:rsidR="002D5935" w:rsidRPr="002D5935" w:rsidRDefault="002D5935" w:rsidP="002D5935">
      <w:pPr>
        <w:jc w:val="both"/>
        <w:rPr>
          <w:lang w:eastAsia="zh-CN"/>
        </w:rPr>
      </w:pPr>
      <w:r w:rsidRPr="002D5935">
        <w:rPr>
          <w:lang w:eastAsia="zh-CN"/>
        </w:rPr>
        <w:t>To address this issue, PSCCH and SL-PRS transmission can be multiplexed in a TDM manner in a dedicated SL-PRS resource poo</w:t>
      </w:r>
      <w:r w:rsidRPr="00065961">
        <w:rPr>
          <w:lang w:eastAsia="zh-CN"/>
        </w:rPr>
        <w:t xml:space="preserve">l. </w:t>
      </w:r>
      <w:r w:rsidRPr="00065961">
        <w:rPr>
          <w:lang w:eastAsia="zh-CN"/>
        </w:rPr>
        <w:fldChar w:fldCharType="begin"/>
      </w:r>
      <w:r w:rsidRPr="00065961">
        <w:rPr>
          <w:lang w:eastAsia="zh-CN"/>
        </w:rPr>
        <w:instrText xml:space="preserve"> REF _Ref110328338 \h </w:instrText>
      </w:r>
      <w:r w:rsidR="00065961" w:rsidRPr="00065961">
        <w:rPr>
          <w:lang w:eastAsia="zh-CN"/>
        </w:rPr>
        <w:instrText xml:space="preserve"> \* MERGEFORMAT </w:instrText>
      </w:r>
      <w:r w:rsidRPr="00065961">
        <w:rPr>
          <w:lang w:eastAsia="zh-CN"/>
        </w:rPr>
      </w:r>
      <w:r w:rsidRPr="00065961">
        <w:rPr>
          <w:lang w:eastAsia="zh-CN"/>
        </w:rPr>
        <w:fldChar w:fldCharType="separate"/>
      </w:r>
      <w:r w:rsidR="00246485" w:rsidRPr="00246485">
        <w:t xml:space="preserve">Figure </w:t>
      </w:r>
      <w:r w:rsidR="00246485" w:rsidRPr="00246485">
        <w:rPr>
          <w:noProof/>
        </w:rPr>
        <w:t>1</w:t>
      </w:r>
      <w:r w:rsidRPr="00065961">
        <w:rPr>
          <w:lang w:eastAsia="zh-CN"/>
        </w:rPr>
        <w:fldChar w:fldCharType="end"/>
      </w:r>
      <w:r w:rsidRPr="002D5935">
        <w:rPr>
          <w:lang w:eastAsia="zh-CN"/>
        </w:rPr>
        <w:t xml:space="preserve"> illustrates one example of multiplexing of PSCCH and SL-PRS in a dedicated SL-PRS resource pool. In the figure, as transmission bandwidth of PSCCH and SL-PRS can be generally different, a AGC symbol may need to be inserted between PSCCH and SL-PRS. </w:t>
      </w:r>
    </w:p>
    <w:p w14:paraId="617B4AD3" w14:textId="24904763" w:rsidR="002D5935" w:rsidRPr="002D5935" w:rsidRDefault="00212144" w:rsidP="002D5935">
      <w:pPr>
        <w:keepNext/>
        <w:jc w:val="center"/>
      </w:pPr>
      <w:r w:rsidRPr="00212144">
        <w:rPr>
          <w:noProof/>
        </w:rPr>
        <w:drawing>
          <wp:inline distT="0" distB="0" distL="0" distR="0" wp14:anchorId="4E0F562A" wp14:editId="5259A335">
            <wp:extent cx="3200400" cy="15321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9283" cy="1536414"/>
                    </a:xfrm>
                    <a:prstGeom prst="rect">
                      <a:avLst/>
                    </a:prstGeom>
                  </pic:spPr>
                </pic:pic>
              </a:graphicData>
            </a:graphic>
          </wp:inline>
        </w:drawing>
      </w:r>
    </w:p>
    <w:p w14:paraId="51F2771D" w14:textId="52BEFB10" w:rsidR="002D5935" w:rsidRPr="002D5935" w:rsidRDefault="002D5935" w:rsidP="002D5935">
      <w:pPr>
        <w:spacing w:before="120" w:after="120"/>
        <w:jc w:val="center"/>
        <w:rPr>
          <w:b/>
          <w:bCs/>
        </w:rPr>
      </w:pPr>
      <w:bookmarkStart w:id="1" w:name="_Ref110328338"/>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46485">
        <w:rPr>
          <w:b/>
          <w:bCs/>
          <w:noProof/>
        </w:rPr>
        <w:t>1</w:t>
      </w:r>
      <w:r w:rsidRPr="002D5935">
        <w:rPr>
          <w:b/>
          <w:bCs/>
        </w:rPr>
        <w:fldChar w:fldCharType="end"/>
      </w:r>
      <w:bookmarkEnd w:id="1"/>
      <w:r w:rsidRPr="002D5935">
        <w:rPr>
          <w:b/>
          <w:bCs/>
        </w:rPr>
        <w:t>. Multiplexing of PSCCH and SL-PRS in a dedicated SL-PRS resource pool.</w:t>
      </w:r>
    </w:p>
    <w:p w14:paraId="55A99E3C" w14:textId="77777777" w:rsidR="0061390A" w:rsidRPr="00AE1051" w:rsidRDefault="0061390A" w:rsidP="009A0C29">
      <w:pPr>
        <w:pStyle w:val="3GPPText"/>
        <w:numPr>
          <w:ilvl w:val="0"/>
          <w:numId w:val="18"/>
        </w:numPr>
      </w:pPr>
    </w:p>
    <w:p w14:paraId="30551D85" w14:textId="77777777" w:rsidR="002D5935" w:rsidRPr="0061390A" w:rsidRDefault="002D5935" w:rsidP="009A0C29">
      <w:pPr>
        <w:pStyle w:val="3GPPText"/>
        <w:numPr>
          <w:ilvl w:val="1"/>
          <w:numId w:val="19"/>
        </w:numPr>
        <w:rPr>
          <w:b/>
          <w:lang w:val="en-GB"/>
        </w:rPr>
      </w:pPr>
      <w:r w:rsidRPr="0061390A">
        <w:rPr>
          <w:b/>
          <w:lang w:val="en-GB"/>
        </w:rPr>
        <w:t xml:space="preserve">For dedicated resource pool for SL-PRS, </w:t>
      </w:r>
    </w:p>
    <w:p w14:paraId="4C5A4085" w14:textId="77777777" w:rsidR="002D5935" w:rsidRPr="0061390A" w:rsidRDefault="002D5935" w:rsidP="009A0C29">
      <w:pPr>
        <w:pStyle w:val="3GPPText"/>
        <w:numPr>
          <w:ilvl w:val="2"/>
          <w:numId w:val="19"/>
        </w:numPr>
        <w:rPr>
          <w:b/>
          <w:lang w:val="en-GB"/>
        </w:rPr>
      </w:pPr>
      <w:r w:rsidRPr="0061390A">
        <w:rPr>
          <w:b/>
          <w:lang w:val="en-GB"/>
        </w:rPr>
        <w:t>SL-PRS resource pool and SL communication resource pools can be multiplexed in a TDM manner.</w:t>
      </w:r>
    </w:p>
    <w:p w14:paraId="3D6A19EA" w14:textId="77777777" w:rsidR="002D5935" w:rsidRPr="0061390A" w:rsidRDefault="002D5935" w:rsidP="009A0C29">
      <w:pPr>
        <w:pStyle w:val="3GPPText"/>
        <w:numPr>
          <w:ilvl w:val="2"/>
          <w:numId w:val="19"/>
        </w:numPr>
        <w:rPr>
          <w:b/>
          <w:lang w:val="en-GB"/>
        </w:rPr>
      </w:pPr>
      <w:r w:rsidRPr="0061390A">
        <w:rPr>
          <w:b/>
          <w:lang w:val="en-GB"/>
        </w:rPr>
        <w:t>Support multiplexing of PSCCH and SL-PRS transmission in a TDM manner.</w:t>
      </w:r>
    </w:p>
    <w:p w14:paraId="2A70F98E" w14:textId="77777777" w:rsidR="002D5935" w:rsidRPr="002D5935" w:rsidRDefault="002D5935" w:rsidP="002D5935">
      <w:pPr>
        <w:spacing w:before="120" w:after="120"/>
        <w:jc w:val="both"/>
        <w:rPr>
          <w:b/>
          <w:bCs/>
          <w:sz w:val="22"/>
        </w:rPr>
      </w:pPr>
    </w:p>
    <w:p w14:paraId="4B22845E" w14:textId="77777777" w:rsidR="002D5935" w:rsidRPr="002D5935" w:rsidRDefault="002D5935" w:rsidP="002D5935">
      <w:pPr>
        <w:keepNext/>
        <w:keepLines/>
        <w:numPr>
          <w:ilvl w:val="1"/>
          <w:numId w:val="3"/>
        </w:numPr>
        <w:spacing w:before="180"/>
        <w:outlineLvl w:val="1"/>
        <w:rPr>
          <w:rFonts w:ascii="Arial" w:hAnsi="Arial"/>
          <w:sz w:val="32"/>
          <w:lang w:val="en-GB" w:eastAsia="x-none"/>
        </w:rPr>
      </w:pPr>
      <w:r w:rsidRPr="002D5935">
        <w:rPr>
          <w:rFonts w:ascii="Arial" w:hAnsi="Arial"/>
          <w:sz w:val="32"/>
          <w:lang w:val="en-GB" w:eastAsia="x-none"/>
        </w:rPr>
        <w:t>Shared resource pool for SL-PRS and SL communication</w:t>
      </w:r>
    </w:p>
    <w:p w14:paraId="063CE471" w14:textId="25ADDD2F" w:rsidR="002D5935" w:rsidRPr="002D5935" w:rsidRDefault="002D5935" w:rsidP="002D5935">
      <w:pPr>
        <w:jc w:val="both"/>
        <w:rPr>
          <w:lang w:eastAsia="zh-CN"/>
        </w:rPr>
      </w:pPr>
      <w:r w:rsidRPr="002D5935">
        <w:rPr>
          <w:lang w:eastAsia="zh-CN"/>
        </w:rPr>
        <w:t xml:space="preserve">At the RAN#110b-e meeting, it was agreed that for SL Positioning resource (pre-)configuration in a shared resource pool with Rel-16/17/18 sidelink communication (if supported), backward compatibility with legacy Rel-16/17 UEs should be ensured </w:t>
      </w:r>
      <w:r w:rsidR="00F766FC">
        <w:rPr>
          <w:lang w:eastAsia="zh-CN"/>
        </w:rPr>
        <w:fldChar w:fldCharType="begin"/>
      </w:r>
      <w:r w:rsidR="00F766FC">
        <w:rPr>
          <w:lang w:eastAsia="zh-CN"/>
        </w:rPr>
        <w:instrText xml:space="preserve"> REF _Ref126954258 \r \h </w:instrText>
      </w:r>
      <w:r w:rsidR="00F766FC">
        <w:rPr>
          <w:lang w:eastAsia="zh-CN"/>
        </w:rPr>
      </w:r>
      <w:r w:rsidR="00F766FC">
        <w:rPr>
          <w:lang w:eastAsia="zh-CN"/>
        </w:rPr>
        <w:fldChar w:fldCharType="separate"/>
      </w:r>
      <w:r w:rsidR="00246485">
        <w:rPr>
          <w:lang w:eastAsia="zh-CN"/>
        </w:rPr>
        <w:t>[5]</w:t>
      </w:r>
      <w:r w:rsidR="00F766FC">
        <w:rPr>
          <w:lang w:eastAsia="zh-CN"/>
        </w:rPr>
        <w:fldChar w:fldCharType="end"/>
      </w:r>
      <w:r w:rsidR="00D831C5">
        <w:rPr>
          <w:lang w:eastAsia="zh-CN"/>
        </w:rPr>
        <w:t xml:space="preserve">. </w:t>
      </w:r>
      <w:r w:rsidRPr="002D5935">
        <w:rPr>
          <w:lang w:eastAsia="zh-CN"/>
        </w:rPr>
        <w:t>To ensure the backward compatibility</w:t>
      </w:r>
      <w:r w:rsidR="00F12D3C">
        <w:rPr>
          <w:lang w:eastAsia="zh-CN"/>
        </w:rPr>
        <w:t>, the same</w:t>
      </w:r>
      <w:r w:rsidRPr="002D5935">
        <w:rPr>
          <w:lang w:eastAsia="zh-CN"/>
        </w:rPr>
        <w:t xml:space="preserve"> BW </w:t>
      </w:r>
      <w:r w:rsidR="0085045D">
        <w:rPr>
          <w:lang w:eastAsia="zh-CN"/>
        </w:rPr>
        <w:t xml:space="preserve">is used </w:t>
      </w:r>
      <w:r w:rsidRPr="002D5935">
        <w:rPr>
          <w:lang w:eastAsia="zh-CN"/>
        </w:rPr>
        <w:t xml:space="preserve">for the SL-PRS transmission </w:t>
      </w:r>
      <w:r w:rsidR="0085045D">
        <w:rPr>
          <w:lang w:eastAsia="zh-CN"/>
        </w:rPr>
        <w:t xml:space="preserve">and the </w:t>
      </w:r>
      <w:r w:rsidRPr="002D5935">
        <w:rPr>
          <w:lang w:eastAsia="zh-CN"/>
        </w:rPr>
        <w:t>associated PSSCH. In case of shared resource pool for SL-PRS and SL communication, a new 2</w:t>
      </w:r>
      <w:r w:rsidRPr="002D5935">
        <w:rPr>
          <w:vertAlign w:val="superscript"/>
          <w:lang w:eastAsia="zh-CN"/>
        </w:rPr>
        <w:t>nd</w:t>
      </w:r>
      <w:r w:rsidRPr="002D5935">
        <w:rPr>
          <w:lang w:eastAsia="zh-CN"/>
        </w:rPr>
        <w:t xml:space="preserve"> stage SCI format with SL-PRS scheduling may need to be introduced. </w:t>
      </w:r>
    </w:p>
    <w:p w14:paraId="691471CE" w14:textId="345EAFA0" w:rsidR="002D5935" w:rsidRPr="002D5935" w:rsidRDefault="002D5935" w:rsidP="002D5935">
      <w:pPr>
        <w:jc w:val="both"/>
        <w:rPr>
          <w:lang w:eastAsia="zh-CN"/>
        </w:rPr>
      </w:pPr>
      <w:r w:rsidRPr="002D5935">
        <w:rPr>
          <w:lang w:eastAsia="zh-CN"/>
        </w:rPr>
        <w:t xml:space="preserve">During the RAN1#110b-e meeting, it was discussed whether non-consecutive symbols can be allocated for SL-PRS transmission within a shared resource pool. In our view, </w:t>
      </w:r>
      <w:r w:rsidR="0085045D" w:rsidRPr="002D5935">
        <w:rPr>
          <w:lang w:eastAsia="zh-CN"/>
        </w:rPr>
        <w:t>like</w:t>
      </w:r>
      <w:r w:rsidRPr="002D5935">
        <w:rPr>
          <w:lang w:eastAsia="zh-CN"/>
        </w:rPr>
        <w:t xml:space="preserve"> CSI-RS transmission in SL communication, large number of symbols for SL-PRS transmission may not be expected given the fact that multiplexing between different SL-PRS transmission is not needed. In this case, a limited subset of {N, M} that can be supported for SL-PRS in a dedicated resource pool can be considered for SL-PRS in a shared resource pool. </w:t>
      </w:r>
    </w:p>
    <w:p w14:paraId="505ED2DD" w14:textId="70E1B146" w:rsidR="002D5935" w:rsidRPr="002D5935" w:rsidRDefault="002D5935" w:rsidP="002D5935">
      <w:pPr>
        <w:jc w:val="both"/>
        <w:rPr>
          <w:lang w:eastAsia="zh-CN"/>
        </w:rPr>
      </w:pPr>
      <w:r w:rsidRPr="0085045D">
        <w:rPr>
          <w:lang w:eastAsia="zh-CN"/>
        </w:rPr>
        <w:fldChar w:fldCharType="begin"/>
      </w:r>
      <w:r w:rsidRPr="0085045D">
        <w:rPr>
          <w:lang w:eastAsia="zh-CN"/>
        </w:rPr>
        <w:instrText xml:space="preserve"> REF _Ref110335514 \h </w:instrText>
      </w:r>
      <w:r w:rsidR="0085045D" w:rsidRPr="0085045D">
        <w:rPr>
          <w:lang w:eastAsia="zh-CN"/>
        </w:rPr>
        <w:instrText xml:space="preserve"> \* MERGEFORMAT </w:instrText>
      </w:r>
      <w:r w:rsidRPr="0085045D">
        <w:rPr>
          <w:lang w:eastAsia="zh-CN"/>
        </w:rPr>
      </w:r>
      <w:r w:rsidRPr="0085045D">
        <w:rPr>
          <w:lang w:eastAsia="zh-CN"/>
        </w:rPr>
        <w:fldChar w:fldCharType="separate"/>
      </w:r>
      <w:r w:rsidR="00246485" w:rsidRPr="00246485">
        <w:t xml:space="preserve">Figure </w:t>
      </w:r>
      <w:r w:rsidR="00246485" w:rsidRPr="00246485">
        <w:rPr>
          <w:noProof/>
        </w:rPr>
        <w:t>2</w:t>
      </w:r>
      <w:r w:rsidRPr="0085045D">
        <w:rPr>
          <w:lang w:eastAsia="zh-CN"/>
        </w:rPr>
        <w:fldChar w:fldCharType="end"/>
      </w:r>
      <w:r w:rsidRPr="0085045D">
        <w:rPr>
          <w:lang w:eastAsia="zh-CN"/>
        </w:rPr>
        <w:t xml:space="preserve"> illustrates</w:t>
      </w:r>
      <w:r w:rsidRPr="002D5935">
        <w:rPr>
          <w:lang w:eastAsia="zh-CN"/>
        </w:rPr>
        <w:t xml:space="preserve"> one example of multiplexing of PSSCH and SL-PRS in a shared resource pool. Note that the SL-PRS is only present in OFDM symbols without PSCCH or PSSCH DMRS.</w:t>
      </w:r>
    </w:p>
    <w:p w14:paraId="60CC38C2" w14:textId="2C3B0488" w:rsidR="002D5935" w:rsidRPr="002D5935" w:rsidRDefault="007C279A" w:rsidP="002D5935">
      <w:pPr>
        <w:keepNext/>
        <w:jc w:val="center"/>
      </w:pPr>
      <w:r w:rsidRPr="007C279A">
        <w:rPr>
          <w:noProof/>
        </w:rPr>
        <w:drawing>
          <wp:inline distT="0" distB="0" distL="0" distR="0" wp14:anchorId="6F29ADAB" wp14:editId="0927240D">
            <wp:extent cx="3194716" cy="1534886"/>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7259" cy="1540912"/>
                    </a:xfrm>
                    <a:prstGeom prst="rect">
                      <a:avLst/>
                    </a:prstGeom>
                  </pic:spPr>
                </pic:pic>
              </a:graphicData>
            </a:graphic>
          </wp:inline>
        </w:drawing>
      </w:r>
    </w:p>
    <w:p w14:paraId="15AA4777" w14:textId="029C3392" w:rsidR="002D5935" w:rsidRPr="002D5935" w:rsidRDefault="002D5935" w:rsidP="002D5935">
      <w:pPr>
        <w:spacing w:before="120" w:after="120"/>
        <w:jc w:val="center"/>
        <w:rPr>
          <w:b/>
          <w:bCs/>
        </w:rPr>
      </w:pPr>
      <w:bookmarkStart w:id="2" w:name="_Ref11033551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sidR="00246485">
        <w:rPr>
          <w:b/>
          <w:bCs/>
          <w:noProof/>
        </w:rPr>
        <w:t>2</w:t>
      </w:r>
      <w:r w:rsidRPr="002D5935">
        <w:rPr>
          <w:b/>
          <w:bCs/>
        </w:rPr>
        <w:fldChar w:fldCharType="end"/>
      </w:r>
      <w:bookmarkEnd w:id="2"/>
      <w:r w:rsidRPr="002D5935">
        <w:rPr>
          <w:b/>
          <w:bCs/>
        </w:rPr>
        <w:t>. Multiplexing of PSSCH and SL-PRS in a shared resource pool</w:t>
      </w:r>
    </w:p>
    <w:p w14:paraId="3BDFA2E8" w14:textId="77777777" w:rsidR="003A11EB" w:rsidRPr="00AE1051" w:rsidRDefault="003A11EB" w:rsidP="009A0C29">
      <w:pPr>
        <w:pStyle w:val="3GPPText"/>
        <w:numPr>
          <w:ilvl w:val="0"/>
          <w:numId w:val="18"/>
        </w:numPr>
      </w:pPr>
    </w:p>
    <w:p w14:paraId="6D2801B2" w14:textId="77777777" w:rsidR="002D5935" w:rsidRPr="003A11EB" w:rsidRDefault="002D5935" w:rsidP="009A0C29">
      <w:pPr>
        <w:pStyle w:val="3GPPText"/>
        <w:numPr>
          <w:ilvl w:val="1"/>
          <w:numId w:val="19"/>
        </w:numPr>
        <w:rPr>
          <w:b/>
          <w:lang w:val="en-GB"/>
        </w:rPr>
      </w:pPr>
      <w:r w:rsidRPr="003A11EB">
        <w:rPr>
          <w:b/>
          <w:lang w:val="en-GB"/>
        </w:rPr>
        <w:t xml:space="preserve">For shared resource pool for SL-PRS and SL communication, </w:t>
      </w:r>
    </w:p>
    <w:p w14:paraId="32D60153" w14:textId="77777777" w:rsidR="002D5935" w:rsidRPr="003A11EB" w:rsidRDefault="002D5935" w:rsidP="009A0C29">
      <w:pPr>
        <w:pStyle w:val="3GPPText"/>
        <w:numPr>
          <w:ilvl w:val="2"/>
          <w:numId w:val="19"/>
        </w:numPr>
        <w:rPr>
          <w:b/>
          <w:lang w:val="en-GB"/>
        </w:rPr>
      </w:pPr>
      <w:r w:rsidRPr="003A11EB">
        <w:rPr>
          <w:b/>
          <w:lang w:val="en-GB"/>
        </w:rPr>
        <w:t>SL-PRS transmission is associated with PSSCH and occupies same BW as the PSSCH.</w:t>
      </w:r>
    </w:p>
    <w:p w14:paraId="56FDAA23" w14:textId="77777777" w:rsidR="002D5935" w:rsidRPr="003A11EB" w:rsidRDefault="002D5935" w:rsidP="009A0C29">
      <w:pPr>
        <w:pStyle w:val="3GPPText"/>
        <w:numPr>
          <w:ilvl w:val="2"/>
          <w:numId w:val="19"/>
        </w:numPr>
        <w:rPr>
          <w:b/>
          <w:lang w:val="en-GB"/>
        </w:rPr>
      </w:pPr>
      <w:r w:rsidRPr="003A11EB">
        <w:rPr>
          <w:b/>
          <w:lang w:val="en-GB"/>
        </w:rPr>
        <w:t>SL-PRS and PSSCH/PSCCH are multiplexed in a TDM manner</w:t>
      </w:r>
    </w:p>
    <w:p w14:paraId="5C74EA83" w14:textId="77777777" w:rsidR="002D5935" w:rsidRPr="003A11EB" w:rsidRDefault="002D5935" w:rsidP="009A0C29">
      <w:pPr>
        <w:pStyle w:val="3GPPText"/>
        <w:numPr>
          <w:ilvl w:val="2"/>
          <w:numId w:val="19"/>
        </w:numPr>
        <w:rPr>
          <w:b/>
          <w:lang w:val="en-GB"/>
        </w:rPr>
      </w:pPr>
      <w:r w:rsidRPr="003A11EB">
        <w:rPr>
          <w:b/>
          <w:lang w:val="en-GB"/>
        </w:rPr>
        <w:t xml:space="preserve">Only consecutive symbols for a SL-PRS transmission are supported. </w:t>
      </w:r>
    </w:p>
    <w:p w14:paraId="143236EE" w14:textId="196681E9" w:rsidR="00F0713D" w:rsidRPr="0057451B" w:rsidRDefault="00F0713D" w:rsidP="002602F2">
      <w:pPr>
        <w:rPr>
          <w:lang w:eastAsia="zh-CN"/>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280BA06" w14:textId="6CCA9685" w:rsidR="005346CA" w:rsidRDefault="00F4543A" w:rsidP="005346CA">
      <w:pPr>
        <w:jc w:val="both"/>
        <w:rPr>
          <w:lang w:eastAsia="zh-CN"/>
        </w:rPr>
      </w:pPr>
      <w:r>
        <w:rPr>
          <w:lang w:eastAsia="zh-CN"/>
        </w:rPr>
        <w:t>I</w:t>
      </w:r>
      <w:r w:rsidR="006E0E65">
        <w:rPr>
          <w:lang w:eastAsia="zh-CN"/>
        </w:rPr>
        <w:t xml:space="preserve">t was agreed to </w:t>
      </w:r>
      <w:r w:rsidR="00112A02">
        <w:rPr>
          <w:lang w:eastAsia="zh-CN"/>
        </w:rPr>
        <w:t>define resource allocation for</w:t>
      </w:r>
      <w:r w:rsidR="006E0E65">
        <w:rPr>
          <w:lang w:eastAsia="zh-CN"/>
        </w:rPr>
        <w:t xml:space="preserve">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cheme</w:t>
      </w:r>
      <w:r w:rsidR="00D1303E">
        <w:rPr>
          <w:lang w:eastAsia="zh-CN"/>
        </w:rPr>
        <w:t>-</w:t>
      </w:r>
      <w:r w:rsidR="008D3611">
        <w:rPr>
          <w:lang w:eastAsia="zh-CN"/>
        </w:rPr>
        <w:t xml:space="preserve">1 and </w:t>
      </w:r>
      <w:r w:rsidR="00D71295">
        <w:rPr>
          <w:lang w:eastAsia="zh-CN"/>
        </w:rPr>
        <w:t>s</w:t>
      </w:r>
      <w:r w:rsidR="009A0CAB">
        <w:rPr>
          <w:lang w:eastAsia="zh-CN"/>
        </w:rPr>
        <w:t>cheme</w:t>
      </w:r>
      <w:r w:rsidR="00D1303E">
        <w:rPr>
          <w:lang w:eastAsia="zh-CN"/>
        </w:rPr>
        <w:t>-</w:t>
      </w:r>
      <w:r w:rsidR="008D3611">
        <w:rPr>
          <w:lang w:eastAsia="zh-CN"/>
        </w:rPr>
        <w:t xml:space="preserve">2 </w:t>
      </w:r>
      <w:r w:rsidR="009A0CAB">
        <w:rPr>
          <w:lang w:eastAsia="zh-CN"/>
        </w:rPr>
        <w:t xml:space="preserve">resource allocation </w:t>
      </w:r>
      <w:r w:rsidR="008D3611">
        <w:rPr>
          <w:lang w:eastAsia="zh-CN"/>
        </w:rPr>
        <w:t xml:space="preserve">for both cases. </w:t>
      </w:r>
      <w:r w:rsidR="00252EF6">
        <w:rPr>
          <w:lang w:eastAsia="zh-CN"/>
        </w:rPr>
        <w:t xml:space="preserve">As backward compatibility in a shared pool was agreed during RAN1#110b-e </w:t>
      </w:r>
      <w:r w:rsidR="00CF616A">
        <w:rPr>
          <w:lang w:eastAsia="zh-CN"/>
        </w:rPr>
        <w:fldChar w:fldCharType="begin"/>
      </w:r>
      <w:r w:rsidR="00CF616A">
        <w:rPr>
          <w:lang w:eastAsia="zh-CN"/>
        </w:rPr>
        <w:instrText xml:space="preserve"> REF _Ref126954258 \r \h </w:instrText>
      </w:r>
      <w:r w:rsidR="00CF616A">
        <w:rPr>
          <w:lang w:eastAsia="zh-CN"/>
        </w:rPr>
      </w:r>
      <w:r w:rsidR="00CF616A">
        <w:rPr>
          <w:lang w:eastAsia="zh-CN"/>
        </w:rPr>
        <w:fldChar w:fldCharType="separate"/>
      </w:r>
      <w:r w:rsidR="00246485">
        <w:rPr>
          <w:lang w:eastAsia="zh-CN"/>
        </w:rPr>
        <w:t>[5]</w:t>
      </w:r>
      <w:r w:rsidR="00CF616A">
        <w:rPr>
          <w:lang w:eastAsia="zh-CN"/>
        </w:rPr>
        <w:fldChar w:fldCharType="end"/>
      </w:r>
      <w:r w:rsidR="00472A29">
        <w:rPr>
          <w:lang w:eastAsia="zh-CN"/>
        </w:rPr>
        <w:t>,</w:t>
      </w:r>
      <w:r w:rsidR="00252EF6">
        <w:rPr>
          <w:lang w:eastAsia="zh-CN"/>
        </w:rPr>
        <w:t xml:space="preserve"> this means that regarding resource allocation </w:t>
      </w:r>
      <w:r w:rsidR="00DF1A9F">
        <w:rPr>
          <w:lang w:eastAsia="zh-CN"/>
        </w:rPr>
        <w:t>in a shared resource pool</w:t>
      </w:r>
      <w:r w:rsidR="00472A29">
        <w:rPr>
          <w:lang w:eastAsia="zh-CN"/>
        </w:rPr>
        <w:t>,</w:t>
      </w:r>
      <w:r w:rsidR="00DF1A9F">
        <w:rPr>
          <w:lang w:eastAsia="zh-CN"/>
        </w:rPr>
        <w:t xml:space="preserve"> </w:t>
      </w:r>
      <w:r w:rsidR="00081745">
        <w:rPr>
          <w:lang w:eastAsia="zh-CN"/>
        </w:rPr>
        <w:t xml:space="preserve">resource allocation schemes defined for SL-communication should be reused, however some </w:t>
      </w:r>
      <w:r w:rsidR="00705BAF">
        <w:rPr>
          <w:lang w:eastAsia="zh-CN"/>
        </w:rPr>
        <w:t>enhancements</w:t>
      </w:r>
      <w:r w:rsidR="00081745">
        <w:rPr>
          <w:lang w:eastAsia="zh-CN"/>
        </w:rPr>
        <w:t xml:space="preserve"> for RTT based exchanged </w:t>
      </w:r>
      <w:r w:rsidR="00705BAF">
        <w:rPr>
          <w:lang w:eastAsia="zh-CN"/>
        </w:rPr>
        <w:t xml:space="preserve">could be included. For </w:t>
      </w:r>
      <w:r w:rsidR="008D3611">
        <w:rPr>
          <w:lang w:eastAsia="zh-CN"/>
        </w:rPr>
        <w:t xml:space="preserve">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 xml:space="preserve">-2 need to be defined. </w:t>
      </w:r>
    </w:p>
    <w:p w14:paraId="128BDC6F" w14:textId="640052DD" w:rsidR="009E6BAE" w:rsidRDefault="009E6BAE" w:rsidP="005346CA">
      <w:pPr>
        <w:jc w:val="both"/>
        <w:rPr>
          <w:lang w:eastAsia="zh-CN"/>
        </w:rPr>
      </w:pPr>
      <w:r>
        <w:rPr>
          <w:lang w:eastAsia="zh-CN"/>
        </w:rPr>
        <w:t xml:space="preserve">There are </w:t>
      </w:r>
      <w:r w:rsidR="00BA2D4D">
        <w:rPr>
          <w:lang w:eastAsia="zh-CN"/>
        </w:rPr>
        <w:t>several</w:t>
      </w:r>
      <w:r>
        <w:rPr>
          <w:lang w:eastAsia="zh-CN"/>
        </w:rPr>
        <w:t xml:space="preserve"> </w:t>
      </w:r>
      <w:r w:rsidR="00BA2D4D">
        <w:rPr>
          <w:lang w:eastAsia="zh-CN"/>
        </w:rPr>
        <w:t xml:space="preserve">general design directions we would like to discuss. Most of them are aligned with the resource allocation assumptions that were made for Rel-16 SL communication. </w:t>
      </w:r>
      <w:r w:rsidR="00BD2586">
        <w:rPr>
          <w:lang w:eastAsia="zh-CN"/>
        </w:rPr>
        <w:t xml:space="preserve">In the following paragraphs we discuss each of these assumptions. </w:t>
      </w:r>
    </w:p>
    <w:p w14:paraId="723C4AD6" w14:textId="67515B6C" w:rsidR="00EE30DA" w:rsidRDefault="00DE2CC1" w:rsidP="005346CA">
      <w:pPr>
        <w:jc w:val="both"/>
        <w:rPr>
          <w:lang w:eastAsia="zh-CN"/>
        </w:rPr>
      </w:pPr>
      <w:r>
        <w:rPr>
          <w:lang w:eastAsia="zh-CN"/>
        </w:rPr>
        <w:t xml:space="preserve">In terms of resource allocation and the physical layer in general </w:t>
      </w:r>
      <w:r w:rsidR="004A0A58">
        <w:rPr>
          <w:lang w:eastAsia="zh-CN"/>
        </w:rPr>
        <w:t xml:space="preserve">it is for NR SL communication not possible </w:t>
      </w:r>
      <w:r>
        <w:rPr>
          <w:lang w:eastAsia="zh-CN"/>
        </w:rPr>
        <w:t xml:space="preserve">to distinguish the </w:t>
      </w:r>
      <w:r w:rsidR="006C7764">
        <w:rPr>
          <w:lang w:eastAsia="zh-CN"/>
        </w:rPr>
        <w:t xml:space="preserve">between different </w:t>
      </w:r>
      <w:r w:rsidR="004A0A58">
        <w:rPr>
          <w:lang w:eastAsia="zh-CN"/>
        </w:rPr>
        <w:t>UE types like RSU</w:t>
      </w:r>
      <w:r w:rsidR="00097965">
        <w:rPr>
          <w:lang w:eastAsia="zh-CN"/>
        </w:rPr>
        <w:t xml:space="preserve">s or UEs mount on a car. This enables a fair access to the medium in the case of UE autonomous resource allocation </w:t>
      </w:r>
      <w:r w:rsidR="00EB6C08">
        <w:rPr>
          <w:lang w:eastAsia="zh-CN"/>
        </w:rPr>
        <w:t>in mode-2 of SL communication. The same assumption should be made for SL positioning</w:t>
      </w:r>
      <w:r w:rsidR="003979FE">
        <w:rPr>
          <w:lang w:eastAsia="zh-CN"/>
        </w:rPr>
        <w:t>.</w:t>
      </w:r>
    </w:p>
    <w:p w14:paraId="38928E3E" w14:textId="0F4B6E9A" w:rsidR="00BD3C0E" w:rsidRDefault="00B53746" w:rsidP="005346CA">
      <w:pPr>
        <w:jc w:val="both"/>
        <w:rPr>
          <w:lang w:eastAsia="zh-CN"/>
        </w:rPr>
      </w:pPr>
      <w:r>
        <w:rPr>
          <w:lang w:eastAsia="zh-CN"/>
        </w:rPr>
        <w:t xml:space="preserve">For the resource allocation design for dedicated SL PRS resource </w:t>
      </w:r>
      <w:r w:rsidR="009C3870">
        <w:rPr>
          <w:lang w:eastAsia="zh-CN"/>
        </w:rPr>
        <w:t>pools,</w:t>
      </w:r>
      <w:r>
        <w:rPr>
          <w:lang w:eastAsia="zh-CN"/>
        </w:rPr>
        <w:t xml:space="preserve"> we would like to make the configuration of random resource selection and sensing based </w:t>
      </w:r>
      <w:r w:rsidR="002C43DC">
        <w:rPr>
          <w:lang w:eastAsia="zh-CN"/>
        </w:rPr>
        <w:t>resource selection mutually exclusive. That means only one can be present in a dedicated SL PRS resource pool</w:t>
      </w:r>
      <w:r w:rsidR="009C3870">
        <w:rPr>
          <w:lang w:eastAsia="zh-CN"/>
        </w:rPr>
        <w:t xml:space="preserve">. The main motivation for this is that for SL PRS transmission there is no HARQ procedure available, thus resource allocation collisions have a higher likelihood of being detrimental to system performance. In our understanding </w:t>
      </w:r>
      <w:r w:rsidR="00F8701A">
        <w:rPr>
          <w:lang w:eastAsia="zh-CN"/>
        </w:rPr>
        <w:t xml:space="preserve">randomly selected resource can lead to a significant increase in resource allocation collisions. </w:t>
      </w:r>
    </w:p>
    <w:p w14:paraId="59496202" w14:textId="0CC7B662" w:rsidR="00F8701A" w:rsidRDefault="00F8701A" w:rsidP="005346CA">
      <w:pPr>
        <w:jc w:val="both"/>
        <w:rPr>
          <w:lang w:eastAsia="zh-CN"/>
        </w:rPr>
      </w:pPr>
      <w:r>
        <w:rPr>
          <w:lang w:eastAsia="zh-CN"/>
        </w:rPr>
        <w:t xml:space="preserve">The WID targets to </w:t>
      </w:r>
      <w:r w:rsidR="00F86AD6">
        <w:rPr>
          <w:lang w:eastAsia="zh-CN"/>
        </w:rPr>
        <w:t xml:space="preserve">design SL PRS unicast, groupcast and broadcast transmissions. </w:t>
      </w:r>
      <w:r w:rsidR="00E96EA6">
        <w:rPr>
          <w:lang w:eastAsia="zh-CN"/>
        </w:rPr>
        <w:t xml:space="preserve">Like SL communication it </w:t>
      </w:r>
      <w:r w:rsidR="00751D74">
        <w:rPr>
          <w:lang w:eastAsia="zh-CN"/>
        </w:rPr>
        <w:t>simplifies</w:t>
      </w:r>
      <w:r w:rsidR="00E96EA6">
        <w:rPr>
          <w:lang w:eastAsia="zh-CN"/>
        </w:rPr>
        <w:t xml:space="preserve"> the system design when the physical layer reception procedures are the same irrespective of the cast type. In addition, it is important to stress that to enable sensing all sensing information does need to be broadcasted to all surrounding devices. </w:t>
      </w:r>
    </w:p>
    <w:p w14:paraId="03884A92" w14:textId="35016BA8" w:rsidR="00F43403" w:rsidRDefault="00062530" w:rsidP="005346CA">
      <w:pPr>
        <w:jc w:val="both"/>
        <w:rPr>
          <w:lang w:eastAsia="zh-CN"/>
        </w:rPr>
      </w:pPr>
      <w:r>
        <w:rPr>
          <w:lang w:eastAsia="zh-CN"/>
        </w:rPr>
        <w:t xml:space="preserve">We would like to stress that </w:t>
      </w:r>
      <w:r w:rsidR="00D06A95">
        <w:rPr>
          <w:lang w:eastAsia="zh-CN"/>
        </w:rPr>
        <w:t xml:space="preserve">for Rel-16/17 SL communication the definition for receiving SL communication was always </w:t>
      </w:r>
      <w:r w:rsidR="00A2008E">
        <w:rPr>
          <w:lang w:eastAsia="zh-CN"/>
        </w:rPr>
        <w:t xml:space="preserve">the same irrespective of whether mode-1 or mode-2 was used. </w:t>
      </w:r>
      <w:r w:rsidR="004308C0">
        <w:rPr>
          <w:lang w:eastAsia="zh-CN"/>
        </w:rPr>
        <w:t>In our view,</w:t>
      </w:r>
      <w:r w:rsidR="00A2008E">
        <w:rPr>
          <w:lang w:eastAsia="zh-CN"/>
        </w:rPr>
        <w:t xml:space="preserve"> </w:t>
      </w:r>
      <w:r w:rsidR="00C92E09">
        <w:rPr>
          <w:lang w:eastAsia="zh-CN"/>
        </w:rPr>
        <w:t xml:space="preserve">the same should hold true for SL positioning. Due to the agreed backward compatibility this is implicitly already the case for shared resource pools. However, we would like to agree that this is the case for both shared and dedicated resource pools. </w:t>
      </w:r>
    </w:p>
    <w:p w14:paraId="4ED250A9" w14:textId="23DA6D36" w:rsidR="00E96EA6" w:rsidRDefault="00DB5E52" w:rsidP="005346CA">
      <w:pPr>
        <w:jc w:val="both"/>
        <w:rPr>
          <w:lang w:eastAsia="zh-CN"/>
        </w:rPr>
      </w:pPr>
      <w:r>
        <w:rPr>
          <w:lang w:eastAsia="zh-CN"/>
        </w:rPr>
        <w:t xml:space="preserve">For SL communication mode-1 and mode-2 operation in the same resource pool are not allowed. </w:t>
      </w:r>
      <w:r w:rsidR="009F0246">
        <w:rPr>
          <w:lang w:eastAsia="zh-CN"/>
        </w:rPr>
        <w:t>Thus, we think that it is reasonable to also only allow either scheme 1 or scheme 2 for dedicated SL PRS resource pools.</w:t>
      </w:r>
    </w:p>
    <w:p w14:paraId="0075A360" w14:textId="77777777" w:rsidR="003A11EB" w:rsidRPr="00AE1051" w:rsidRDefault="003A11EB" w:rsidP="009A0C29">
      <w:pPr>
        <w:pStyle w:val="3GPPText"/>
        <w:numPr>
          <w:ilvl w:val="0"/>
          <w:numId w:val="18"/>
        </w:numPr>
      </w:pPr>
    </w:p>
    <w:p w14:paraId="5F7BBD2B" w14:textId="0D1D5788" w:rsidR="00E1217C" w:rsidRDefault="00AB4B72" w:rsidP="009A0C29">
      <w:pPr>
        <w:pStyle w:val="3GPPText"/>
        <w:numPr>
          <w:ilvl w:val="1"/>
          <w:numId w:val="19"/>
        </w:numPr>
        <w:rPr>
          <w:b/>
          <w:lang w:val="en-GB"/>
        </w:rPr>
      </w:pPr>
      <w:r>
        <w:rPr>
          <w:b/>
          <w:lang w:val="en-GB"/>
        </w:rPr>
        <w:t>A</w:t>
      </w:r>
      <w:r w:rsidR="002756AC">
        <w:rPr>
          <w:b/>
          <w:lang w:val="en-GB"/>
        </w:rPr>
        <w:t>gree on the following design principles:</w:t>
      </w:r>
    </w:p>
    <w:p w14:paraId="64B9ECB8" w14:textId="77777777" w:rsidR="002756AC" w:rsidRPr="002756AC" w:rsidRDefault="002756AC" w:rsidP="009A0C29">
      <w:pPr>
        <w:pStyle w:val="3GPPText"/>
        <w:numPr>
          <w:ilvl w:val="2"/>
          <w:numId w:val="19"/>
        </w:numPr>
        <w:rPr>
          <w:b/>
          <w:lang w:val="en-GB"/>
        </w:rPr>
      </w:pPr>
      <w:r w:rsidRPr="002756AC">
        <w:rPr>
          <w:b/>
          <w:lang w:val="en-GB"/>
        </w:rPr>
        <w:t>No hierarchy between different UEs at the physical layer</w:t>
      </w:r>
    </w:p>
    <w:p w14:paraId="4BBB4993" w14:textId="77777777" w:rsidR="002756AC" w:rsidRPr="002756AC" w:rsidRDefault="002756AC" w:rsidP="009A0C29">
      <w:pPr>
        <w:pStyle w:val="3GPPText"/>
        <w:numPr>
          <w:ilvl w:val="2"/>
          <w:numId w:val="19"/>
        </w:numPr>
        <w:rPr>
          <w:b/>
          <w:lang w:val="en-GB"/>
        </w:rPr>
      </w:pPr>
      <w:r w:rsidRPr="002756AC">
        <w:rPr>
          <w:b/>
          <w:lang w:val="en-GB"/>
        </w:rPr>
        <w:t>Sensing and random resource selection are not present in the same dedicated SL PRS resource pool</w:t>
      </w:r>
    </w:p>
    <w:p w14:paraId="6B027A78" w14:textId="77777777" w:rsidR="002756AC" w:rsidRPr="002756AC" w:rsidRDefault="002756AC" w:rsidP="009A0C29">
      <w:pPr>
        <w:pStyle w:val="3GPPText"/>
        <w:numPr>
          <w:ilvl w:val="2"/>
          <w:numId w:val="19"/>
        </w:numPr>
        <w:rPr>
          <w:b/>
          <w:lang w:val="en-GB"/>
        </w:rPr>
      </w:pPr>
      <w:r w:rsidRPr="002756AC">
        <w:rPr>
          <w:b/>
          <w:lang w:val="en-GB"/>
        </w:rPr>
        <w:t>SL PRS unicast/groupcast/broadcast can occur in the same resource pool and the related reception procedures are the same at physical layer</w:t>
      </w:r>
    </w:p>
    <w:p w14:paraId="59214747" w14:textId="30D49F1E" w:rsidR="002756AC" w:rsidRPr="002756AC" w:rsidRDefault="002756AC" w:rsidP="009A0C29">
      <w:pPr>
        <w:pStyle w:val="3GPPText"/>
        <w:numPr>
          <w:ilvl w:val="2"/>
          <w:numId w:val="19"/>
        </w:numPr>
        <w:rPr>
          <w:b/>
          <w:lang w:val="en-GB"/>
        </w:rPr>
      </w:pPr>
      <w:r w:rsidRPr="002756AC">
        <w:rPr>
          <w:b/>
          <w:lang w:val="en-GB"/>
        </w:rPr>
        <w:t xml:space="preserve">Reception procedures for the </w:t>
      </w:r>
      <w:r w:rsidR="00E5400E">
        <w:rPr>
          <w:b/>
          <w:lang w:val="en-GB"/>
        </w:rPr>
        <w:t xml:space="preserve">SL PRS </w:t>
      </w:r>
      <w:r w:rsidRPr="002756AC">
        <w:rPr>
          <w:b/>
          <w:lang w:val="en-GB"/>
        </w:rPr>
        <w:t xml:space="preserve">reception in a dedicated SL PRS resource pool are the same for scheme 1 and scheme 2 </w:t>
      </w:r>
    </w:p>
    <w:p w14:paraId="6CB84808" w14:textId="77777777" w:rsidR="002756AC" w:rsidRPr="002756AC" w:rsidRDefault="002756AC" w:rsidP="009A0C29">
      <w:pPr>
        <w:pStyle w:val="3GPPText"/>
        <w:numPr>
          <w:ilvl w:val="2"/>
          <w:numId w:val="19"/>
        </w:numPr>
        <w:rPr>
          <w:b/>
          <w:lang w:val="en-GB"/>
        </w:rPr>
      </w:pPr>
      <w:r w:rsidRPr="002756AC">
        <w:rPr>
          <w:b/>
          <w:lang w:val="en-GB"/>
        </w:rPr>
        <w:t>No coexistence of scheme 1 and scheme 2 in the same dedicated SL PRS resource pool</w:t>
      </w:r>
    </w:p>
    <w:p w14:paraId="51312203" w14:textId="77777777" w:rsidR="00A82A75" w:rsidRDefault="00A82A75" w:rsidP="00325BFE">
      <w:pPr>
        <w:jc w:val="both"/>
        <w:rPr>
          <w:lang w:eastAsia="zh-CN"/>
        </w:rPr>
      </w:pPr>
    </w:p>
    <w:p w14:paraId="2027C7AA" w14:textId="45EFA3D4" w:rsidR="009E1CA4" w:rsidRDefault="009E1CA4" w:rsidP="00325BFE">
      <w:pPr>
        <w:jc w:val="both"/>
        <w:rPr>
          <w:lang w:eastAsia="zh-CN"/>
        </w:rPr>
      </w:pPr>
      <w:r>
        <w:rPr>
          <w:lang w:eastAsia="zh-CN"/>
        </w:rPr>
        <w:t xml:space="preserve">During RAN1#110b-e regarding </w:t>
      </w:r>
      <w:r w:rsidR="00E25AAF">
        <w:rPr>
          <w:lang w:eastAsia="zh-CN"/>
        </w:rPr>
        <w:t>scheme-1 resource allocation the following options were discussed:</w:t>
      </w:r>
    </w:p>
    <w:p w14:paraId="2D7A8E12" w14:textId="77777777" w:rsidR="00E25AAF" w:rsidRDefault="00E25AAF" w:rsidP="009A0C29">
      <w:pPr>
        <w:numPr>
          <w:ilvl w:val="0"/>
          <w:numId w:val="13"/>
        </w:numPr>
        <w:overflowPunct/>
        <w:autoSpaceDE/>
        <w:autoSpaceDN/>
        <w:adjustRightInd/>
        <w:spacing w:after="0"/>
        <w:textAlignment w:val="auto"/>
      </w:pPr>
      <w:r>
        <w:t>Opt. 1: through higher layers from the LMF</w:t>
      </w:r>
    </w:p>
    <w:p w14:paraId="51A91FE8" w14:textId="77777777" w:rsidR="00E25AAF" w:rsidRDefault="00E25AAF" w:rsidP="009A0C29">
      <w:pPr>
        <w:numPr>
          <w:ilvl w:val="0"/>
          <w:numId w:val="13"/>
        </w:numPr>
        <w:overflowPunct/>
        <w:autoSpaceDE/>
        <w:autoSpaceDN/>
        <w:adjustRightInd/>
        <w:spacing w:after="0"/>
        <w:textAlignment w:val="auto"/>
      </w:pPr>
      <w:r>
        <w:t>Opt. 2: through Dynamic grant, or through configured grant type 1/type 2 from gNB</w:t>
      </w:r>
    </w:p>
    <w:p w14:paraId="50E2F269" w14:textId="7D264FCE" w:rsidR="00E25AAF" w:rsidRDefault="00E25AAF" w:rsidP="009A0C29">
      <w:pPr>
        <w:numPr>
          <w:ilvl w:val="1"/>
          <w:numId w:val="13"/>
        </w:numPr>
        <w:overflowPunct/>
        <w:autoSpaceDE/>
        <w:autoSpaceDN/>
        <w:adjustRightInd/>
        <w:spacing w:after="0"/>
        <w:textAlignment w:val="auto"/>
      </w:pPr>
      <w:r>
        <w:t>Up to further discussion which one or more of these shall be applicable</w:t>
      </w:r>
    </w:p>
    <w:p w14:paraId="79DB573D" w14:textId="77777777" w:rsidR="00E25AAF" w:rsidRDefault="00E25AAF" w:rsidP="00E25AAF">
      <w:pPr>
        <w:overflowPunct/>
        <w:autoSpaceDE/>
        <w:autoSpaceDN/>
        <w:adjustRightInd/>
        <w:spacing w:after="0"/>
        <w:textAlignment w:val="auto"/>
      </w:pPr>
    </w:p>
    <w:p w14:paraId="4A571CF8" w14:textId="2ED7F13D" w:rsidR="00E25AAF" w:rsidRDefault="00E25AAF" w:rsidP="00B64868">
      <w:pPr>
        <w:overflowPunct/>
        <w:autoSpaceDE/>
        <w:autoSpaceDN/>
        <w:adjustRightInd/>
        <w:textAlignment w:val="auto"/>
      </w:pPr>
      <w:r>
        <w:t xml:space="preserve">For option 1 </w:t>
      </w:r>
      <w:r w:rsidR="00F80E02">
        <w:t xml:space="preserve">higher layers are transmitting the resource </w:t>
      </w:r>
      <w:r w:rsidR="00A1043E">
        <w:t xml:space="preserve">allocation to the Tx UE. However, </w:t>
      </w:r>
      <w:r w:rsidR="002B0592">
        <w:t xml:space="preserve">as higher layers use the PDSCH as a transport layer </w:t>
      </w:r>
      <w:r w:rsidR="00A63C87">
        <w:t xml:space="preserve">it is not clear how a timely arrival of the resource allocation information can be guaranteed as </w:t>
      </w:r>
      <w:r w:rsidR="002A20AD">
        <w:t xml:space="preserve">PDSCH transmissions always include a HARQ procedure as well as they are subject to </w:t>
      </w:r>
      <w:r w:rsidR="00B64868">
        <w:t xml:space="preserve">scheduling constraints. </w:t>
      </w:r>
    </w:p>
    <w:p w14:paraId="35402C2A" w14:textId="55560D57" w:rsidR="00C66121" w:rsidRDefault="00B64868" w:rsidP="009E70BE">
      <w:pPr>
        <w:overflowPunct/>
        <w:autoSpaceDE/>
        <w:autoSpaceDN/>
        <w:adjustRightInd/>
        <w:textAlignment w:val="auto"/>
      </w:pPr>
      <w:r>
        <w:t>Option 2 represent</w:t>
      </w:r>
      <w:r w:rsidR="005C0988">
        <w:t>s</w:t>
      </w:r>
      <w:r>
        <w:t xml:space="preserve"> the operation of SL communication for </w:t>
      </w:r>
      <w:r w:rsidR="00D810FE">
        <w:t>mode-1</w:t>
      </w:r>
      <w:r w:rsidR="002C243D">
        <w:t xml:space="preserve">. As there are already established procedures for mode-1 operation </w:t>
      </w:r>
      <w:r w:rsidR="009B3269">
        <w:t>these can be reused without additional considerations.</w:t>
      </w:r>
      <w:r w:rsidR="009E70BE">
        <w:t xml:space="preserve"> However, the signaling fields need to be updated to enable correct identification of the SL-PRS resources especially for a dedicated resource pool</w:t>
      </w:r>
      <w:r w:rsidR="005C0988">
        <w:t>.</w:t>
      </w:r>
    </w:p>
    <w:p w14:paraId="33C117D8" w14:textId="77777777" w:rsidR="005A7A76" w:rsidRPr="00AE1051" w:rsidRDefault="005A7A76" w:rsidP="009A0C29">
      <w:pPr>
        <w:pStyle w:val="3GPPText"/>
        <w:numPr>
          <w:ilvl w:val="0"/>
          <w:numId w:val="18"/>
        </w:numPr>
      </w:pPr>
    </w:p>
    <w:p w14:paraId="4D7E20F3" w14:textId="2449CC38" w:rsidR="00C66121" w:rsidRDefault="00C66121" w:rsidP="009A0C29">
      <w:pPr>
        <w:pStyle w:val="3GPPText"/>
        <w:numPr>
          <w:ilvl w:val="1"/>
          <w:numId w:val="19"/>
        </w:numPr>
        <w:rPr>
          <w:b/>
          <w:bCs/>
        </w:rPr>
      </w:pPr>
      <w:r>
        <w:rPr>
          <w:b/>
          <w:bCs/>
        </w:rPr>
        <w:t xml:space="preserve">For scheme-1 resource allocation the mode-1 procedures for </w:t>
      </w:r>
      <w:r w:rsidR="001152E9">
        <w:rPr>
          <w:b/>
          <w:bCs/>
        </w:rPr>
        <w:t xml:space="preserve">Rel-16 SL communication are reused. </w:t>
      </w:r>
    </w:p>
    <w:p w14:paraId="5A29864A" w14:textId="77777777" w:rsidR="00C66121" w:rsidRPr="006E0E65" w:rsidRDefault="00C66121" w:rsidP="00B64868">
      <w:pPr>
        <w:overflowPunct/>
        <w:autoSpaceDE/>
        <w:autoSpaceDN/>
        <w:adjustRightInd/>
        <w:textAlignment w:val="auto"/>
      </w:pPr>
    </w:p>
    <w:p w14:paraId="54B7E62D" w14:textId="196C358E" w:rsidR="00C74ED0" w:rsidRDefault="00C74ED0" w:rsidP="00541EB8">
      <w:pPr>
        <w:pStyle w:val="Heading2"/>
      </w:pPr>
      <w:r>
        <w:t xml:space="preserve">Shared </w:t>
      </w:r>
      <w:r w:rsidR="00CC3DBA">
        <w:t>r</w:t>
      </w:r>
      <w:r>
        <w:t>esource pool</w:t>
      </w:r>
    </w:p>
    <w:p w14:paraId="6477D8EB" w14:textId="69766656" w:rsidR="003C78B5" w:rsidRDefault="00325BFE" w:rsidP="003C78B5">
      <w:pPr>
        <w:jc w:val="both"/>
        <w:rPr>
          <w:lang w:eastAsia="zh-CN"/>
        </w:rPr>
      </w:pPr>
      <w:r w:rsidRPr="003C78B5">
        <w:rPr>
          <w:lang w:eastAsia="zh-CN"/>
        </w:rPr>
        <w:t>In the case of shared resource pool</w:t>
      </w:r>
      <w:r w:rsidR="00AA7C24">
        <w:rPr>
          <w:lang w:eastAsia="zh-CN"/>
        </w:rPr>
        <w:t>,</w:t>
      </w:r>
      <w:r w:rsidRPr="003C78B5">
        <w:rPr>
          <w:lang w:eastAsia="zh-CN"/>
        </w:rPr>
        <w:t xml:space="preserve"> th</w:t>
      </w:r>
      <w:r w:rsidR="00DE5351" w:rsidRPr="003C78B5">
        <w:rPr>
          <w:lang w:eastAsia="zh-CN"/>
        </w:rPr>
        <w:t xml:space="preserve">e requirement of backward compatibility is </w:t>
      </w:r>
      <w:r w:rsidR="009A4870">
        <w:rPr>
          <w:lang w:eastAsia="zh-CN"/>
        </w:rPr>
        <w:t>limiting</w:t>
      </w:r>
      <w:r w:rsidR="00DE5351" w:rsidRPr="003C78B5">
        <w:rPr>
          <w:lang w:eastAsia="zh-CN"/>
        </w:rPr>
        <w:t xml:space="preserve"> the possibilities of the resource allocation</w:t>
      </w:r>
      <w:r w:rsidR="009A4870">
        <w:rPr>
          <w:lang w:eastAsia="zh-CN"/>
        </w:rPr>
        <w:t xml:space="preserve"> for positioning</w:t>
      </w:r>
      <w:r w:rsidR="00DE5351" w:rsidRPr="003C78B5">
        <w:rPr>
          <w:lang w:eastAsia="zh-CN"/>
        </w:rPr>
        <w:t xml:space="preserve">. </w:t>
      </w:r>
      <w:r w:rsidR="003C78B5" w:rsidRPr="003C78B5">
        <w:rPr>
          <w:lang w:eastAsia="zh-CN"/>
        </w:rPr>
        <w:t>F</w:t>
      </w:r>
      <w:r w:rsidR="004472AF" w:rsidRPr="003C78B5">
        <w:rPr>
          <w:lang w:eastAsia="zh-CN"/>
        </w:rPr>
        <w:t xml:space="preserve">or both </w:t>
      </w:r>
      <w:r w:rsidR="00AA35B5">
        <w:rPr>
          <w:lang w:eastAsia="zh-CN"/>
        </w:rPr>
        <w:t>scheme</w:t>
      </w:r>
      <w:r w:rsidR="004472AF" w:rsidRPr="003C78B5">
        <w:rPr>
          <w:lang w:eastAsia="zh-CN"/>
        </w:rPr>
        <w:t xml:space="preserve">-1 and </w:t>
      </w:r>
      <w:r w:rsidR="00AA35B5">
        <w:rPr>
          <w:lang w:eastAsia="zh-CN"/>
        </w:rPr>
        <w:t>scheme</w:t>
      </w:r>
      <w:r w:rsidR="004472AF" w:rsidRPr="003C78B5">
        <w:rPr>
          <w:lang w:eastAsia="zh-CN"/>
        </w:rPr>
        <w:t xml:space="preserve">-2 </w:t>
      </w:r>
      <w:r w:rsidR="003C78B5" w:rsidRPr="003C78B5">
        <w:rPr>
          <w:lang w:eastAsia="zh-CN"/>
        </w:rPr>
        <w:t>periodic</w:t>
      </w:r>
      <w:r w:rsidR="00065349">
        <w:rPr>
          <w:lang w:eastAsia="zh-CN"/>
        </w:rPr>
        <w:t>,</w:t>
      </w:r>
      <w:r w:rsidR="004472AF" w:rsidRPr="003C78B5">
        <w:rPr>
          <w:lang w:eastAsia="zh-CN"/>
        </w:rPr>
        <w:t xml:space="preserve"> aperiodic</w:t>
      </w:r>
      <w:r w:rsidR="00065349">
        <w:rPr>
          <w:lang w:val="en-GB" w:eastAsia="x-none"/>
        </w:rPr>
        <w:t>, and semi-persistent</w:t>
      </w:r>
      <w:r w:rsidR="004472AF" w:rsidRPr="003C78B5">
        <w:rPr>
          <w:lang w:eastAsia="zh-CN"/>
        </w:rPr>
        <w:t xml:space="preserve"> transmissions </w:t>
      </w:r>
      <w:r w:rsidR="003C78B5" w:rsidRPr="003C78B5">
        <w:rPr>
          <w:lang w:eastAsia="zh-CN"/>
        </w:rPr>
        <w:t>containing SL-PRS are possible</w:t>
      </w:r>
      <w:r w:rsidR="003214A5">
        <w:rPr>
          <w:lang w:eastAsia="zh-CN"/>
        </w:rPr>
        <w:t xml:space="preserve"> without any </w:t>
      </w:r>
      <w:r w:rsidR="006722A8">
        <w:rPr>
          <w:lang w:eastAsia="zh-CN"/>
        </w:rPr>
        <w:t xml:space="preserve">changes </w:t>
      </w:r>
      <w:r w:rsidR="003214A5">
        <w:rPr>
          <w:lang w:eastAsia="zh-CN"/>
        </w:rPr>
        <w:t xml:space="preserve">to current resource allocation schemes. This does allow the use of all Rel-16/17 features regarding resource allocation. </w:t>
      </w:r>
    </w:p>
    <w:p w14:paraId="758CC018" w14:textId="77777777" w:rsidR="005A7A76" w:rsidRPr="00AE1051" w:rsidRDefault="005A7A76" w:rsidP="009A0C29">
      <w:pPr>
        <w:pStyle w:val="3GPPText"/>
        <w:numPr>
          <w:ilvl w:val="0"/>
          <w:numId w:val="18"/>
        </w:numPr>
      </w:pPr>
    </w:p>
    <w:p w14:paraId="272DD9EA" w14:textId="37037808" w:rsidR="003C78B5" w:rsidRDefault="003C78B5" w:rsidP="0069641C">
      <w:pPr>
        <w:pStyle w:val="3GPPText"/>
        <w:numPr>
          <w:ilvl w:val="1"/>
          <w:numId w:val="9"/>
        </w:numPr>
        <w:rPr>
          <w:b/>
          <w:bCs/>
        </w:rPr>
      </w:pPr>
      <w:r>
        <w:rPr>
          <w:b/>
          <w:bCs/>
        </w:rPr>
        <w:t>For a shared resource pool</w:t>
      </w:r>
      <w:r w:rsidR="00A909BA">
        <w:rPr>
          <w:b/>
          <w:bCs/>
        </w:rPr>
        <w:t>,</w:t>
      </w:r>
      <w:r>
        <w:rPr>
          <w:b/>
          <w:bCs/>
        </w:rPr>
        <w:t xml:space="preserve"> </w:t>
      </w:r>
      <w:r w:rsidR="00F370C3">
        <w:rPr>
          <w:b/>
          <w:bCs/>
        </w:rPr>
        <w:t>periodic</w:t>
      </w:r>
      <w:r w:rsidR="002A5438">
        <w:rPr>
          <w:b/>
          <w:bCs/>
        </w:rPr>
        <w:t>,</w:t>
      </w:r>
      <w:r w:rsidR="00F370C3">
        <w:rPr>
          <w:b/>
          <w:bCs/>
        </w:rPr>
        <w:t xml:space="preserve"> </w:t>
      </w:r>
      <w:r w:rsidR="00072695">
        <w:rPr>
          <w:b/>
          <w:bCs/>
        </w:rPr>
        <w:t>a</w:t>
      </w:r>
      <w:r w:rsidR="00F370C3">
        <w:rPr>
          <w:b/>
          <w:bCs/>
        </w:rPr>
        <w:t>periodic</w:t>
      </w:r>
      <w:r w:rsidR="002A5438">
        <w:rPr>
          <w:b/>
          <w:bCs/>
        </w:rPr>
        <w:t xml:space="preserve">, and </w:t>
      </w:r>
      <w:r w:rsidR="001572E9">
        <w:rPr>
          <w:b/>
          <w:bCs/>
        </w:rPr>
        <w:t>semi-persistent</w:t>
      </w:r>
      <w:r w:rsidR="00F370C3">
        <w:rPr>
          <w:b/>
          <w:bCs/>
        </w:rPr>
        <w:t xml:space="preserve"> transmissions </w:t>
      </w:r>
      <w:r w:rsidR="003E684B">
        <w:rPr>
          <w:b/>
          <w:bCs/>
        </w:rPr>
        <w:t xml:space="preserve">of </w:t>
      </w:r>
      <w:r w:rsidR="00F370C3">
        <w:rPr>
          <w:b/>
          <w:bCs/>
        </w:rPr>
        <w:t xml:space="preserve">SL-PRS </w:t>
      </w:r>
      <w:r w:rsidR="00A909BA">
        <w:rPr>
          <w:b/>
          <w:bCs/>
        </w:rPr>
        <w:t xml:space="preserve">are supported </w:t>
      </w:r>
      <w:r w:rsidR="00F370C3">
        <w:rPr>
          <w:b/>
          <w:bCs/>
        </w:rPr>
        <w:t xml:space="preserve">for both </w:t>
      </w:r>
      <w:r w:rsidR="001E3B95">
        <w:rPr>
          <w:b/>
          <w:bCs/>
        </w:rPr>
        <w:t>resource allocation</w:t>
      </w:r>
      <w:r w:rsidR="001E3B95" w:rsidDel="001E3B95">
        <w:rPr>
          <w:b/>
          <w:bCs/>
        </w:rPr>
        <w:t xml:space="preserve"> </w:t>
      </w:r>
      <w:r w:rsidR="00D71295">
        <w:rPr>
          <w:b/>
          <w:bCs/>
        </w:rPr>
        <w:t>s</w:t>
      </w:r>
      <w:r w:rsidR="001E3B95">
        <w:rPr>
          <w:b/>
          <w:bCs/>
        </w:rPr>
        <w:t>chemes 1 and 2</w:t>
      </w:r>
      <w:r w:rsidR="00D801B0">
        <w:rPr>
          <w:b/>
          <w:bCs/>
        </w:rPr>
        <w:t>.</w:t>
      </w:r>
      <w:r>
        <w:rPr>
          <w:b/>
          <w:bCs/>
        </w:rPr>
        <w:t xml:space="preserve"> </w:t>
      </w:r>
    </w:p>
    <w:p w14:paraId="06AC315C" w14:textId="77777777" w:rsidR="004472AF" w:rsidRPr="00325BFE" w:rsidRDefault="004472AF" w:rsidP="00325BFE">
      <w:pPr>
        <w:rPr>
          <w:lang w:val="en-GB" w:eastAsia="x-none"/>
        </w:rPr>
      </w:pPr>
    </w:p>
    <w:p w14:paraId="22DA0A5E" w14:textId="1B20AF3D" w:rsidR="00325BFE" w:rsidRDefault="00D71295" w:rsidP="00325BFE">
      <w:pPr>
        <w:pStyle w:val="Heading3"/>
      </w:pPr>
      <w:r>
        <w:t>Scheme</w:t>
      </w:r>
      <w:r w:rsidR="00325BFE">
        <w:t>-1</w:t>
      </w:r>
    </w:p>
    <w:p w14:paraId="24EEBC1E" w14:textId="22227AB1" w:rsidR="00072695" w:rsidRDefault="0022211B" w:rsidP="00072695">
      <w:pPr>
        <w:jc w:val="both"/>
        <w:rPr>
          <w:lang w:eastAsia="zh-CN"/>
        </w:rPr>
      </w:pPr>
      <w:r w:rsidRPr="00A80773">
        <w:rPr>
          <w:lang w:eastAsia="zh-CN"/>
        </w:rPr>
        <w:t xml:space="preserve">For the case of </w:t>
      </w:r>
      <w:r w:rsidR="00D71295">
        <w:rPr>
          <w:lang w:eastAsia="zh-CN"/>
        </w:rPr>
        <w:t>scheme</w:t>
      </w:r>
      <w:r w:rsidRPr="00A80773">
        <w:rPr>
          <w:lang w:eastAsia="zh-CN"/>
        </w:rPr>
        <w:t xml:space="preserve">-1 operation in a shared resource pool </w:t>
      </w:r>
      <w:r w:rsidR="00A4760C">
        <w:rPr>
          <w:lang w:eastAsia="zh-CN"/>
        </w:rPr>
        <w:t>the existing methods can be reused</w:t>
      </w:r>
      <w:r w:rsidRPr="00A80773">
        <w:rPr>
          <w:lang w:eastAsia="zh-CN"/>
        </w:rPr>
        <w:t xml:space="preserve"> </w:t>
      </w:r>
      <w:r w:rsidR="00A4760C">
        <w:rPr>
          <w:lang w:eastAsia="zh-CN"/>
        </w:rPr>
        <w:t>for</w:t>
      </w:r>
      <w:r w:rsidR="00A4760C" w:rsidRPr="00A80773">
        <w:rPr>
          <w:lang w:eastAsia="zh-CN"/>
        </w:rPr>
        <w:t xml:space="preserve"> </w:t>
      </w:r>
      <w:r w:rsidRPr="00A80773">
        <w:rPr>
          <w:lang w:eastAsia="zh-CN"/>
        </w:rPr>
        <w:t xml:space="preserve">resource allocation. </w:t>
      </w:r>
      <w:r w:rsidR="00CA066A">
        <w:rPr>
          <w:lang w:eastAsia="zh-CN"/>
        </w:rPr>
        <w:t>More specifically, t</w:t>
      </w:r>
      <w:r w:rsidR="0025162E" w:rsidRPr="00A80773">
        <w:rPr>
          <w:lang w:eastAsia="zh-CN"/>
        </w:rPr>
        <w:t xml:space="preserve">he </w:t>
      </w:r>
      <w:r w:rsidR="00D45601">
        <w:rPr>
          <w:lang w:eastAsia="zh-CN"/>
        </w:rPr>
        <w:t>similar</w:t>
      </w:r>
      <w:r w:rsidR="00D45601" w:rsidRPr="00A80773">
        <w:rPr>
          <w:lang w:eastAsia="zh-CN"/>
        </w:rPr>
        <w:t xml:space="preserv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NR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r w:rsidR="00D45601">
        <w:rPr>
          <w:lang w:eastAsia="zh-CN"/>
        </w:rPr>
        <w:t>However, certain design change</w:t>
      </w:r>
      <w:r w:rsidR="00AE595D">
        <w:rPr>
          <w:lang w:eastAsia="zh-CN"/>
        </w:rPr>
        <w:t>s</w:t>
      </w:r>
      <w:r w:rsidR="00D45601">
        <w:rPr>
          <w:lang w:eastAsia="zh-CN"/>
        </w:rPr>
        <w:t xml:space="preserve"> may need to be considered on the </w:t>
      </w:r>
      <w:r w:rsidR="00C84260">
        <w:rPr>
          <w:lang w:eastAsia="zh-CN"/>
        </w:rPr>
        <w:t xml:space="preserve">SCI </w:t>
      </w:r>
      <w:r w:rsidR="006C10C6">
        <w:rPr>
          <w:lang w:eastAsia="zh-CN"/>
        </w:rPr>
        <w:t xml:space="preserve">formats for the related SL-PRS signalling. </w:t>
      </w:r>
    </w:p>
    <w:p w14:paraId="7E185A47" w14:textId="77777777" w:rsidR="00525539" w:rsidRPr="00AE1051" w:rsidRDefault="00525539" w:rsidP="009A0C29">
      <w:pPr>
        <w:pStyle w:val="3GPPText"/>
        <w:numPr>
          <w:ilvl w:val="0"/>
          <w:numId w:val="18"/>
        </w:numPr>
      </w:pPr>
    </w:p>
    <w:p w14:paraId="074AFDC4" w14:textId="3E152679" w:rsidR="00072695" w:rsidRPr="00525539" w:rsidRDefault="00072695" w:rsidP="009A0C29">
      <w:pPr>
        <w:pStyle w:val="3GPPText"/>
        <w:numPr>
          <w:ilvl w:val="1"/>
          <w:numId w:val="19"/>
        </w:numPr>
        <w:rPr>
          <w:b/>
          <w:lang w:val="en-GB"/>
        </w:rPr>
      </w:pPr>
      <w:bookmarkStart w:id="3" w:name="_Hlk110946120"/>
      <w:r w:rsidRPr="00525539">
        <w:rPr>
          <w:b/>
          <w:lang w:val="en-GB"/>
        </w:rPr>
        <w:t xml:space="preserve">For </w:t>
      </w:r>
      <w:r w:rsidR="007A1CE7" w:rsidRPr="00525539">
        <w:rPr>
          <w:b/>
          <w:lang w:val="en-GB"/>
        </w:rPr>
        <w:t xml:space="preserve">SL-PRS </w:t>
      </w:r>
      <w:r w:rsidRPr="00525539">
        <w:rPr>
          <w:b/>
          <w:lang w:val="en-GB"/>
        </w:rPr>
        <w:t xml:space="preserve">transmissions in a shared resource pool using </w:t>
      </w:r>
      <w:r w:rsidR="00297302" w:rsidRPr="00525539">
        <w:rPr>
          <w:b/>
          <w:lang w:val="en-GB"/>
        </w:rPr>
        <w:t>scheme</w:t>
      </w:r>
      <w:r w:rsidRPr="00525539">
        <w:rPr>
          <w:b/>
          <w:lang w:val="en-GB"/>
        </w:rPr>
        <w:t>-1</w:t>
      </w:r>
      <w:r w:rsidR="009225E6" w:rsidRPr="00525539">
        <w:rPr>
          <w:b/>
          <w:lang w:val="en-GB"/>
        </w:rPr>
        <w:t>,</w:t>
      </w:r>
      <w:r w:rsidRPr="00525539">
        <w:rPr>
          <w:b/>
          <w:lang w:val="en-GB"/>
        </w:rPr>
        <w:t xml:space="preserve"> </w:t>
      </w:r>
      <w:bookmarkEnd w:id="3"/>
      <w:r w:rsidRPr="00525539">
        <w:rPr>
          <w:b/>
          <w:lang w:val="en-GB"/>
        </w:rPr>
        <w:t xml:space="preserve">the same resource allocation </w:t>
      </w:r>
      <w:r w:rsidR="00DF4149" w:rsidRPr="00525539">
        <w:rPr>
          <w:b/>
          <w:lang w:val="en-GB"/>
        </w:rPr>
        <w:t xml:space="preserve">via DCI signaling is </w:t>
      </w:r>
      <w:r w:rsidR="00FD00F2" w:rsidRPr="00525539">
        <w:rPr>
          <w:b/>
          <w:lang w:val="en-GB"/>
        </w:rPr>
        <w:t xml:space="preserve">considered </w:t>
      </w:r>
      <w:r w:rsidR="00DF4149" w:rsidRPr="00525539">
        <w:rPr>
          <w:b/>
          <w:lang w:val="en-GB"/>
        </w:rPr>
        <w:t>for transmissions containing SL-PRS</w:t>
      </w:r>
      <w:r w:rsidR="00861511" w:rsidRPr="00525539">
        <w:rPr>
          <w:b/>
          <w:lang w:val="en-GB"/>
        </w:rPr>
        <w:t xml:space="preserve"> as the starting point</w:t>
      </w:r>
      <w:r w:rsidR="00DF4149" w:rsidRPr="00525539">
        <w:rPr>
          <w:b/>
          <w:lang w:val="en-GB"/>
        </w:rPr>
        <w:t>.</w:t>
      </w:r>
    </w:p>
    <w:p w14:paraId="704BC16E" w14:textId="1FC99BD0" w:rsidR="00A54C02" w:rsidRPr="00525539" w:rsidRDefault="00927666" w:rsidP="009A0C29">
      <w:pPr>
        <w:pStyle w:val="3GPPText"/>
        <w:numPr>
          <w:ilvl w:val="2"/>
          <w:numId w:val="19"/>
        </w:numPr>
        <w:rPr>
          <w:b/>
          <w:lang w:val="en-GB"/>
        </w:rPr>
      </w:pPr>
      <w:r>
        <w:rPr>
          <w:b/>
          <w:lang w:val="en-GB"/>
        </w:rPr>
        <w:t xml:space="preserve">This includes use of </w:t>
      </w:r>
      <w:r w:rsidR="00F4058C">
        <w:rPr>
          <w:b/>
          <w:lang w:val="en-GB"/>
        </w:rPr>
        <w:t>S</w:t>
      </w:r>
      <w:r>
        <w:rPr>
          <w:b/>
          <w:lang w:val="en-GB"/>
        </w:rPr>
        <w:t>CI</w:t>
      </w:r>
      <w:r w:rsidRPr="00525539">
        <w:rPr>
          <w:b/>
          <w:lang w:val="en-GB"/>
        </w:rPr>
        <w:t xml:space="preserve"> </w:t>
      </w:r>
      <w:r w:rsidR="00FA52F7" w:rsidRPr="00525539">
        <w:rPr>
          <w:b/>
          <w:lang w:val="en-GB"/>
        </w:rPr>
        <w:t xml:space="preserve">format to signal SL-PRS for a shared resource pool allocation. </w:t>
      </w:r>
    </w:p>
    <w:p w14:paraId="3631D2B8" w14:textId="7832168C" w:rsidR="004472AF" w:rsidRPr="004472AF" w:rsidRDefault="004472AF" w:rsidP="004472AF">
      <w:pPr>
        <w:rPr>
          <w:lang w:val="en-GB" w:eastAsia="x-none"/>
        </w:rPr>
      </w:pPr>
    </w:p>
    <w:p w14:paraId="234C7609" w14:textId="4C71B6FD" w:rsidR="00325BFE" w:rsidRDefault="00D71295" w:rsidP="00325BFE">
      <w:pPr>
        <w:pStyle w:val="Heading3"/>
      </w:pPr>
      <w:r>
        <w:t>Scheme</w:t>
      </w:r>
      <w:r w:rsidR="00325BFE">
        <w:t>-2</w:t>
      </w:r>
    </w:p>
    <w:p w14:paraId="52664845" w14:textId="09132FBF" w:rsidR="00057366" w:rsidRDefault="00103E76" w:rsidP="00220963">
      <w:pPr>
        <w:jc w:val="both"/>
        <w:rPr>
          <w:lang w:eastAsia="zh-CN"/>
        </w:rPr>
      </w:pPr>
      <w:r w:rsidRPr="00220963">
        <w:rPr>
          <w:lang w:eastAsia="zh-CN"/>
        </w:rPr>
        <w:t xml:space="preserve">For the case of </w:t>
      </w:r>
      <w:r w:rsidR="00942A09">
        <w:rPr>
          <w:lang w:eastAsia="zh-CN"/>
        </w:rPr>
        <w:t>scheme</w:t>
      </w:r>
      <w:r w:rsidRPr="00220963">
        <w:rPr>
          <w:lang w:eastAsia="zh-CN"/>
        </w:rPr>
        <w:t>-2 operation in a shared resource pool</w:t>
      </w:r>
      <w:r w:rsidR="00B87647">
        <w:rPr>
          <w:lang w:eastAsia="zh-CN"/>
        </w:rPr>
        <w:t>,</w:t>
      </w:r>
      <w:r w:rsidRPr="0022096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as shown in the description for the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70AD94F1" w14:textId="77777777" w:rsidR="00525539" w:rsidRPr="00AE1051" w:rsidRDefault="00525539" w:rsidP="009A0C29">
      <w:pPr>
        <w:pStyle w:val="3GPPText"/>
        <w:numPr>
          <w:ilvl w:val="0"/>
          <w:numId w:val="18"/>
        </w:numPr>
      </w:pPr>
    </w:p>
    <w:p w14:paraId="52240317" w14:textId="756D0D41" w:rsidR="00057366" w:rsidRPr="00525539" w:rsidRDefault="00057366" w:rsidP="009A0C29">
      <w:pPr>
        <w:pStyle w:val="3GPPText"/>
        <w:numPr>
          <w:ilvl w:val="1"/>
          <w:numId w:val="19"/>
        </w:numPr>
        <w:rPr>
          <w:b/>
          <w:lang w:val="en-GB"/>
        </w:rPr>
      </w:pPr>
      <w:r w:rsidRPr="00525539">
        <w:rPr>
          <w:b/>
          <w:lang w:val="en-GB"/>
        </w:rPr>
        <w:t xml:space="preserve">For </w:t>
      </w:r>
      <w:r w:rsidR="007A1CE7" w:rsidRPr="00525539">
        <w:rPr>
          <w:b/>
          <w:lang w:val="en-GB"/>
        </w:rPr>
        <w:t xml:space="preserve">SL-PRS </w:t>
      </w:r>
      <w:r w:rsidRPr="00525539">
        <w:rPr>
          <w:b/>
          <w:lang w:val="en-GB"/>
        </w:rPr>
        <w:t xml:space="preserve">transmissions in a shared resource pool using </w:t>
      </w:r>
      <w:r w:rsidR="002F5969" w:rsidRPr="00525539">
        <w:rPr>
          <w:b/>
          <w:lang w:val="en-GB"/>
        </w:rPr>
        <w:t>scheme</w:t>
      </w:r>
      <w:r w:rsidRPr="00525539">
        <w:rPr>
          <w:b/>
          <w:lang w:val="en-GB"/>
        </w:rPr>
        <w:t>-2</w:t>
      </w:r>
      <w:r w:rsidR="009225E6" w:rsidRPr="00525539">
        <w:rPr>
          <w:b/>
          <w:lang w:val="en-GB"/>
        </w:rPr>
        <w:t>,</w:t>
      </w:r>
      <w:r w:rsidRPr="00525539">
        <w:rPr>
          <w:b/>
          <w:lang w:val="en-GB"/>
        </w:rPr>
        <w:t xml:space="preserve"> </w:t>
      </w:r>
      <w:r w:rsidR="002917E8" w:rsidRPr="00525539">
        <w:rPr>
          <w:b/>
          <w:lang w:val="en-GB"/>
        </w:rPr>
        <w:t xml:space="preserve">reuse of </w:t>
      </w:r>
      <w:r w:rsidRPr="00525539">
        <w:rPr>
          <w:b/>
          <w:lang w:val="en-GB"/>
        </w:rPr>
        <w:t xml:space="preserve">the </w:t>
      </w:r>
      <w:r w:rsidR="000D6B7B" w:rsidRPr="00525539">
        <w:rPr>
          <w:b/>
          <w:lang w:val="en-GB"/>
        </w:rPr>
        <w:t>resource allocation methods defined for SL communication for single shot transmissions</w:t>
      </w:r>
      <w:r w:rsidR="00616688" w:rsidRPr="00525539">
        <w:rPr>
          <w:b/>
          <w:lang w:val="en-GB"/>
        </w:rPr>
        <w:t xml:space="preserve"> is considered as </w:t>
      </w:r>
      <w:r w:rsidR="00B86129" w:rsidRPr="00525539">
        <w:rPr>
          <w:b/>
          <w:lang w:val="en-GB"/>
        </w:rPr>
        <w:t xml:space="preserve">a </w:t>
      </w:r>
      <w:r w:rsidR="00616688" w:rsidRPr="00525539">
        <w:rPr>
          <w:b/>
          <w:lang w:val="en-GB"/>
        </w:rPr>
        <w:t>starting point</w:t>
      </w:r>
      <w:r w:rsidR="00D801B0" w:rsidRPr="00525539">
        <w:rPr>
          <w:b/>
          <w:lang w:val="en-GB"/>
        </w:rPr>
        <w:t>.</w:t>
      </w:r>
    </w:p>
    <w:p w14:paraId="47EE93D0" w14:textId="540096E8" w:rsidR="000D6B7B" w:rsidRPr="00525539" w:rsidRDefault="007B5167" w:rsidP="009A0C29">
      <w:pPr>
        <w:pStyle w:val="3GPPText"/>
        <w:numPr>
          <w:ilvl w:val="2"/>
          <w:numId w:val="19"/>
        </w:numPr>
        <w:rPr>
          <w:b/>
          <w:lang w:val="en-GB"/>
        </w:rPr>
      </w:pPr>
      <w:r w:rsidRPr="00525539">
        <w:rPr>
          <w:b/>
          <w:lang w:val="en-GB"/>
        </w:rPr>
        <w:t>Depending</w:t>
      </w:r>
      <w:r w:rsidR="00E975D1" w:rsidRPr="00525539">
        <w:rPr>
          <w:b/>
          <w:lang w:val="en-GB"/>
        </w:rPr>
        <w:t xml:space="preserve"> on the required mobility and </w:t>
      </w:r>
      <w:r w:rsidR="00A0519F" w:rsidRPr="00525539">
        <w:rPr>
          <w:b/>
          <w:lang w:val="en-GB"/>
        </w:rPr>
        <w:t xml:space="preserve">allowed clock drift enhancements for RTT based exchanges are necessary. </w:t>
      </w:r>
    </w:p>
    <w:p w14:paraId="4726351A" w14:textId="77777777" w:rsidR="00057366" w:rsidRPr="003214A5" w:rsidRDefault="00057366"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3D104B34" w14:textId="3DA60414" w:rsidR="00D60274" w:rsidRDefault="008C3E4D" w:rsidP="002A1FE2">
      <w:pPr>
        <w:jc w:val="both"/>
        <w:rPr>
          <w:lang w:val="en-GB" w:eastAsia="x-none"/>
        </w:rPr>
      </w:pPr>
      <w:r>
        <w:rPr>
          <w:lang w:val="en-GB" w:eastAsia="x-none"/>
        </w:rPr>
        <w:t xml:space="preserve">For a dedicated resource </w:t>
      </w:r>
      <w:r w:rsidR="00DF7409">
        <w:rPr>
          <w:lang w:val="en-GB" w:eastAsia="x-none"/>
        </w:rPr>
        <w:t>pool,</w:t>
      </w:r>
      <w:r>
        <w:rPr>
          <w:lang w:val="en-GB" w:eastAsia="x-none"/>
        </w:rPr>
        <w:t xml:space="preserve"> the same functionality as for a shared resource pool should be supported. </w:t>
      </w:r>
      <w:r w:rsidR="00A87EC7">
        <w:rPr>
          <w:lang w:val="en-GB" w:eastAsia="x-none"/>
        </w:rPr>
        <w:t>This means that both periodic</w:t>
      </w:r>
      <w:r w:rsidR="00C21199">
        <w:rPr>
          <w:lang w:val="en-GB" w:eastAsia="x-none"/>
        </w:rPr>
        <w:t>,</w:t>
      </w:r>
      <w:r w:rsidR="00A87EC7">
        <w:rPr>
          <w:lang w:val="en-GB" w:eastAsia="x-none"/>
        </w:rPr>
        <w:t xml:space="preserve"> aperiodic</w:t>
      </w:r>
      <w:r w:rsidR="00C21199">
        <w:rPr>
          <w:lang w:val="en-GB" w:eastAsia="x-none"/>
        </w:rPr>
        <w:t>, and semi-persistent</w:t>
      </w:r>
      <w:r w:rsidR="00A87EC7">
        <w:rPr>
          <w:lang w:val="en-GB" w:eastAsia="x-none"/>
        </w:rPr>
        <w:t xml:space="preserve"> transmissions of SL-PRS resource are supported for </w:t>
      </w:r>
      <w:r w:rsidR="004D13CD">
        <w:rPr>
          <w:lang w:val="en-GB" w:eastAsia="x-none"/>
        </w:rPr>
        <w:t>scheme</w:t>
      </w:r>
      <w:r w:rsidR="00A87EC7">
        <w:rPr>
          <w:lang w:val="en-GB" w:eastAsia="x-none"/>
        </w:rPr>
        <w:t xml:space="preserve">-1 and </w:t>
      </w:r>
      <w:r w:rsidR="004D13CD">
        <w:rPr>
          <w:lang w:val="en-GB" w:eastAsia="x-none"/>
        </w:rPr>
        <w:t>scheme</w:t>
      </w:r>
      <w:r w:rsidR="00A87EC7">
        <w:rPr>
          <w:lang w:val="en-GB" w:eastAsia="x-none"/>
        </w:rPr>
        <w:t xml:space="preserve">-2. </w:t>
      </w:r>
    </w:p>
    <w:p w14:paraId="5776E8C4" w14:textId="77777777" w:rsidR="00A47EC8" w:rsidRPr="00AE1051" w:rsidRDefault="00A47EC8" w:rsidP="009A0C29">
      <w:pPr>
        <w:pStyle w:val="3GPPText"/>
        <w:numPr>
          <w:ilvl w:val="0"/>
          <w:numId w:val="18"/>
        </w:numPr>
      </w:pPr>
    </w:p>
    <w:p w14:paraId="30DFFEB7" w14:textId="198958E1" w:rsidR="003F7587" w:rsidRPr="00A47EC8" w:rsidRDefault="003F7587" w:rsidP="009A0C29">
      <w:pPr>
        <w:pStyle w:val="3GPPText"/>
        <w:numPr>
          <w:ilvl w:val="1"/>
          <w:numId w:val="19"/>
        </w:numPr>
        <w:rPr>
          <w:b/>
          <w:lang w:val="en-GB"/>
        </w:rPr>
      </w:pPr>
      <w:r w:rsidRPr="00A47EC8">
        <w:rPr>
          <w:b/>
          <w:lang w:val="en-GB"/>
        </w:rPr>
        <w:t xml:space="preserve">For </w:t>
      </w:r>
      <w:r w:rsidR="007A1CE7" w:rsidRPr="00A47EC8">
        <w:rPr>
          <w:b/>
          <w:lang w:val="en-GB"/>
        </w:rPr>
        <w:t xml:space="preserve">SL-PRS </w:t>
      </w:r>
      <w:r w:rsidRPr="00A47EC8">
        <w:rPr>
          <w:b/>
          <w:lang w:val="en-GB"/>
        </w:rPr>
        <w:t>transmissions in a dedicated resource pool periodic</w:t>
      </w:r>
      <w:r w:rsidR="00C21199" w:rsidRPr="00A47EC8">
        <w:rPr>
          <w:b/>
          <w:lang w:val="en-GB"/>
        </w:rPr>
        <w:t>,</w:t>
      </w:r>
      <w:r w:rsidRPr="00A47EC8">
        <w:rPr>
          <w:b/>
          <w:lang w:val="en-GB"/>
        </w:rPr>
        <w:t xml:space="preserve"> aperiodic</w:t>
      </w:r>
      <w:r w:rsidR="00C21199" w:rsidRPr="00A47EC8">
        <w:rPr>
          <w:b/>
          <w:lang w:val="en-GB"/>
        </w:rPr>
        <w:t>, and semi-persistent</w:t>
      </w:r>
      <w:r w:rsidRPr="00A47EC8">
        <w:rPr>
          <w:b/>
          <w:lang w:val="en-GB"/>
        </w:rPr>
        <w:t xml:space="preserve"> transmissions containing SL-PRS </w:t>
      </w:r>
      <w:r w:rsidR="002A5A5F" w:rsidRPr="00A47EC8">
        <w:rPr>
          <w:b/>
          <w:lang w:val="en-GB"/>
        </w:rPr>
        <w:t xml:space="preserve">are supported </w:t>
      </w:r>
      <w:r w:rsidRPr="00A47EC8">
        <w:rPr>
          <w:b/>
          <w:lang w:val="en-GB"/>
        </w:rPr>
        <w:t xml:space="preserve">for both </w:t>
      </w:r>
      <w:r w:rsidR="00FF7C93" w:rsidRPr="00A47EC8">
        <w:rPr>
          <w:b/>
          <w:lang w:val="en-GB"/>
        </w:rPr>
        <w:t xml:space="preserve">resource allocation </w:t>
      </w:r>
      <w:r w:rsidR="004D13CD" w:rsidRPr="00A47EC8">
        <w:rPr>
          <w:b/>
          <w:lang w:val="en-GB"/>
        </w:rPr>
        <w:t>scheme</w:t>
      </w:r>
      <w:r w:rsidR="00FF7C93" w:rsidRPr="00A47EC8">
        <w:rPr>
          <w:b/>
          <w:lang w:val="en-GB"/>
        </w:rPr>
        <w:t xml:space="preserve">s </w:t>
      </w:r>
      <w:r w:rsidRPr="00A47EC8">
        <w:rPr>
          <w:b/>
          <w:lang w:val="en-GB"/>
        </w:rPr>
        <w:t>1 and 2</w:t>
      </w:r>
      <w:r w:rsidR="00D801B0" w:rsidRPr="00A47EC8">
        <w:rPr>
          <w:b/>
          <w:lang w:val="en-GB"/>
        </w:rPr>
        <w:t>.</w:t>
      </w:r>
      <w:r w:rsidRPr="00A47EC8">
        <w:rPr>
          <w:b/>
          <w:lang w:val="en-GB"/>
        </w:rPr>
        <w:t xml:space="preserve"> </w:t>
      </w:r>
    </w:p>
    <w:p w14:paraId="350F76CF" w14:textId="77777777" w:rsidR="003F7587" w:rsidRPr="00D60274" w:rsidRDefault="003F7587" w:rsidP="00D60274">
      <w:pPr>
        <w:rPr>
          <w:lang w:val="en-GB" w:eastAsia="x-none"/>
        </w:rPr>
      </w:pPr>
    </w:p>
    <w:p w14:paraId="5C584511" w14:textId="03C63F85" w:rsidR="00D04AA4" w:rsidRPr="009E1CA4" w:rsidRDefault="00743491" w:rsidP="009E1CA4">
      <w:pPr>
        <w:pStyle w:val="Heading3"/>
      </w:pPr>
      <w:r>
        <w:t>Scheme</w:t>
      </w:r>
      <w:r w:rsidR="00325BFE">
        <w:t>-1</w:t>
      </w:r>
    </w:p>
    <w:p w14:paraId="2BC65DE4" w14:textId="0751DC46" w:rsidR="00A3753B" w:rsidRDefault="00104539" w:rsidP="00F43165">
      <w:pPr>
        <w:jc w:val="both"/>
        <w:rPr>
          <w:lang w:val="en-GB" w:eastAsia="x-none"/>
        </w:rPr>
      </w:pPr>
      <w:r>
        <w:rPr>
          <w:lang w:val="en-GB" w:eastAsia="x-none"/>
        </w:rPr>
        <w:t xml:space="preserve">For </w:t>
      </w:r>
      <w:r w:rsidR="00743491">
        <w:rPr>
          <w:lang w:val="en-GB" w:eastAsia="x-none"/>
        </w:rPr>
        <w:t>scheme</w:t>
      </w:r>
      <w:r>
        <w:rPr>
          <w:lang w:val="en-GB" w:eastAsia="x-none"/>
        </w:rPr>
        <w:t xml:space="preserve">-1 operation in a </w:t>
      </w:r>
      <w:r w:rsidR="004929AB">
        <w:rPr>
          <w:lang w:val="en-GB" w:eastAsia="x-none"/>
        </w:rPr>
        <w:t>dedicated resource pool</w:t>
      </w:r>
      <w:r w:rsidR="00A36950">
        <w:rPr>
          <w:lang w:val="en-GB" w:eastAsia="x-none"/>
        </w:rPr>
        <w:t>,</w:t>
      </w:r>
      <w:r w:rsidR="004929AB">
        <w:rPr>
          <w:lang w:val="en-GB" w:eastAsia="x-none"/>
        </w:rPr>
        <w:t xml:space="preserve"> the resource allocation should be defined in a similar way as for mode-1 </w:t>
      </w:r>
      <w:r w:rsidR="002D4DA0">
        <w:rPr>
          <w:lang w:val="en-GB" w:eastAsia="x-none"/>
        </w:rPr>
        <w:t xml:space="preserve">SL </w:t>
      </w:r>
      <w:r w:rsidR="004929AB">
        <w:rPr>
          <w:lang w:val="en-GB" w:eastAsia="x-none"/>
        </w:rPr>
        <w:t>communication. This</w:t>
      </w:r>
      <w:r w:rsidR="00A3753B" w:rsidDel="008373D7">
        <w:rPr>
          <w:lang w:val="en-GB" w:eastAsia="x-none"/>
        </w:rPr>
        <w:t xml:space="preserve"> </w:t>
      </w:r>
      <w:r w:rsidR="008373D7">
        <w:rPr>
          <w:lang w:val="en-GB" w:eastAsia="x-none"/>
        </w:rPr>
        <w:t xml:space="preserve">indicates </w:t>
      </w:r>
      <w:r w:rsidR="00A3753B">
        <w:rPr>
          <w:lang w:val="en-GB" w:eastAsia="x-none"/>
        </w:rPr>
        <w:t>that the SL-PRS transmissions are scheduled via the DCI.</w:t>
      </w:r>
      <w:r w:rsidR="00DE1A57">
        <w:rPr>
          <w:lang w:val="en-GB" w:eastAsia="x-none"/>
        </w:rPr>
        <w:t xml:space="preserve"> In this case, a new DCI format may need to </w:t>
      </w:r>
      <w:r w:rsidR="005358BA">
        <w:rPr>
          <w:lang w:val="en-GB" w:eastAsia="x-none"/>
        </w:rPr>
        <w:t xml:space="preserve">be defined </w:t>
      </w:r>
      <w:r w:rsidR="002B4AE4">
        <w:rPr>
          <w:lang w:val="en-GB" w:eastAsia="x-none"/>
        </w:rPr>
        <w:t>for SL-PRS resource allocation</w:t>
      </w:r>
      <w:r w:rsidR="00787421">
        <w:rPr>
          <w:lang w:val="en-GB" w:eastAsia="x-none"/>
        </w:rPr>
        <w:t>.</w:t>
      </w:r>
      <w:r w:rsidR="00A3753B">
        <w:rPr>
          <w:lang w:val="en-GB" w:eastAsia="x-none"/>
        </w:rPr>
        <w:t xml:space="preserve"> </w:t>
      </w:r>
    </w:p>
    <w:p w14:paraId="22C55247" w14:textId="77777777" w:rsidR="00A47EC8" w:rsidRPr="00AE1051" w:rsidRDefault="00A47EC8" w:rsidP="009A0C29">
      <w:pPr>
        <w:pStyle w:val="3GPPText"/>
        <w:numPr>
          <w:ilvl w:val="0"/>
          <w:numId w:val="18"/>
        </w:numPr>
      </w:pPr>
    </w:p>
    <w:p w14:paraId="286EFF7D" w14:textId="729ABBB8" w:rsidR="00A3753B" w:rsidRPr="00A47EC8" w:rsidRDefault="00A3753B" w:rsidP="009A0C29">
      <w:pPr>
        <w:pStyle w:val="3GPPText"/>
        <w:numPr>
          <w:ilvl w:val="1"/>
          <w:numId w:val="19"/>
        </w:numPr>
        <w:rPr>
          <w:b/>
          <w:lang w:val="en-GB"/>
        </w:rPr>
      </w:pPr>
      <w:r w:rsidRPr="00A47EC8">
        <w:rPr>
          <w:b/>
          <w:lang w:val="en-GB"/>
        </w:rPr>
        <w:t xml:space="preserve">For </w:t>
      </w:r>
      <w:r w:rsidR="007A1CE7" w:rsidRPr="00A47EC8">
        <w:rPr>
          <w:b/>
          <w:lang w:val="en-GB"/>
        </w:rPr>
        <w:t xml:space="preserve">SL-PRS </w:t>
      </w:r>
      <w:r w:rsidRPr="00A47EC8">
        <w:rPr>
          <w:b/>
          <w:lang w:val="en-GB"/>
        </w:rPr>
        <w:t xml:space="preserve">transmissions in a dedicated resource pool using </w:t>
      </w:r>
      <w:r w:rsidR="001A4C05" w:rsidRPr="00A47EC8">
        <w:rPr>
          <w:b/>
          <w:lang w:val="en-GB"/>
        </w:rPr>
        <w:t>scheme</w:t>
      </w:r>
      <w:r w:rsidRPr="00A47EC8">
        <w:rPr>
          <w:b/>
          <w:lang w:val="en-GB"/>
        </w:rPr>
        <w:t>-1 resource allocation</w:t>
      </w:r>
      <w:r w:rsidR="00FE5C06" w:rsidRPr="00A47EC8">
        <w:rPr>
          <w:b/>
          <w:lang w:val="en-GB"/>
        </w:rPr>
        <w:t>,</w:t>
      </w:r>
      <w:r w:rsidRPr="00A47EC8">
        <w:rPr>
          <w:b/>
          <w:lang w:val="en-GB"/>
        </w:rPr>
        <w:t xml:space="preserve"> </w:t>
      </w:r>
      <w:r w:rsidR="00A717A4">
        <w:rPr>
          <w:b/>
          <w:lang w:val="en-GB"/>
        </w:rPr>
        <w:t>define</w:t>
      </w:r>
      <w:r w:rsidRPr="00A47EC8">
        <w:rPr>
          <w:b/>
          <w:lang w:val="en-GB"/>
        </w:rPr>
        <w:t xml:space="preserve"> </w:t>
      </w:r>
      <w:r w:rsidR="00D17C9A">
        <w:rPr>
          <w:b/>
          <w:lang w:val="en-GB"/>
        </w:rPr>
        <w:t xml:space="preserve">a </w:t>
      </w:r>
      <w:r w:rsidRPr="00A47EC8">
        <w:rPr>
          <w:b/>
          <w:lang w:val="en-GB"/>
        </w:rPr>
        <w:t xml:space="preserve">DCI </w:t>
      </w:r>
      <w:r w:rsidR="00D17C9A">
        <w:rPr>
          <w:b/>
          <w:lang w:val="en-GB"/>
        </w:rPr>
        <w:t>format</w:t>
      </w:r>
      <w:r w:rsidR="00D17C9A" w:rsidRPr="00A47EC8">
        <w:rPr>
          <w:b/>
          <w:lang w:val="en-GB"/>
        </w:rPr>
        <w:t xml:space="preserve"> </w:t>
      </w:r>
      <w:r w:rsidRPr="00A47EC8">
        <w:rPr>
          <w:b/>
          <w:lang w:val="en-GB"/>
        </w:rPr>
        <w:t xml:space="preserve">for </w:t>
      </w:r>
      <w:r w:rsidR="002049F1" w:rsidRPr="00A47EC8">
        <w:rPr>
          <w:b/>
          <w:lang w:val="en-GB"/>
        </w:rPr>
        <w:t>SL-PRS resource allocation</w:t>
      </w:r>
      <w:r w:rsidRPr="00A47EC8">
        <w:rPr>
          <w:b/>
          <w:lang w:val="en-GB"/>
        </w:rPr>
        <w:t xml:space="preserve">. </w:t>
      </w:r>
    </w:p>
    <w:p w14:paraId="35D9E9E0" w14:textId="454C18C8" w:rsidR="00A3753B" w:rsidRPr="006F3E11" w:rsidRDefault="00A3753B" w:rsidP="00A3753B">
      <w:pPr>
        <w:tabs>
          <w:tab w:val="left" w:pos="589"/>
        </w:tabs>
        <w:rPr>
          <w:lang w:val="en-GB" w:eastAsia="x-none"/>
        </w:rPr>
      </w:pPr>
    </w:p>
    <w:p w14:paraId="3D941627" w14:textId="04A0D58A" w:rsidR="00325BFE" w:rsidRDefault="00FA508A" w:rsidP="00325BFE">
      <w:pPr>
        <w:pStyle w:val="Heading3"/>
      </w:pPr>
      <w:r>
        <w:t>Scheme</w:t>
      </w:r>
      <w:r w:rsidR="00325BFE">
        <w:t>-2</w:t>
      </w:r>
    </w:p>
    <w:p w14:paraId="4EF94770" w14:textId="7553F9A6" w:rsidR="009A3660" w:rsidRDefault="00B12775" w:rsidP="00F43165">
      <w:pPr>
        <w:jc w:val="both"/>
        <w:rPr>
          <w:lang w:val="en-GB" w:eastAsia="x-none"/>
        </w:rPr>
      </w:pPr>
      <w:r>
        <w:rPr>
          <w:lang w:val="en-GB" w:eastAsia="x-none"/>
        </w:rPr>
        <w:t>In</w:t>
      </w:r>
      <w:r w:rsidR="00BC2E3C">
        <w:rPr>
          <w:lang w:val="en-GB" w:eastAsia="x-none"/>
        </w:rPr>
        <w:t xml:space="preserve"> the case of a dedicated resource pool and </w:t>
      </w:r>
      <w:r w:rsidR="00FA151C">
        <w:rPr>
          <w:lang w:val="en-GB" w:eastAsia="x-none"/>
        </w:rPr>
        <w:t xml:space="preserve">UE-autonomous </w:t>
      </w:r>
      <w:r w:rsidR="00BC2E3C">
        <w:rPr>
          <w:lang w:val="en-GB" w:eastAsia="x-none"/>
        </w:rPr>
        <w:t xml:space="preserve">resource </w:t>
      </w:r>
      <w:r w:rsidR="00FA151C">
        <w:rPr>
          <w:lang w:val="en-GB" w:eastAsia="x-none"/>
        </w:rPr>
        <w:t>selection</w:t>
      </w:r>
      <w:r w:rsidR="00BC2E3C">
        <w:rPr>
          <w:lang w:val="en-GB" w:eastAsia="x-none"/>
        </w:rPr>
        <w:t xml:space="preserve"> (</w:t>
      </w:r>
      <w:r w:rsidR="00FA508A">
        <w:rPr>
          <w:lang w:val="en-GB" w:eastAsia="x-none"/>
        </w:rPr>
        <w:t>scheme</w:t>
      </w:r>
      <w:r w:rsidR="00BC2E3C">
        <w:rPr>
          <w:lang w:val="en-GB" w:eastAsia="x-none"/>
        </w:rPr>
        <w:t>-2)</w:t>
      </w:r>
      <w:r w:rsidR="00AF3373">
        <w:rPr>
          <w:lang w:val="en-GB" w:eastAsia="x-none"/>
        </w:rPr>
        <w:t>,</w:t>
      </w:r>
      <w:r w:rsidR="00BC2E3C">
        <w:rPr>
          <w:lang w:val="en-GB" w:eastAsia="x-none"/>
        </w:rPr>
        <w:t xml:space="preserve"> </w:t>
      </w:r>
      <w:r>
        <w:rPr>
          <w:lang w:val="en-GB" w:eastAsia="x-none"/>
        </w:rPr>
        <w:t xml:space="preserve">the main target is to avoid </w:t>
      </w:r>
      <w:r w:rsidR="00FF1F61">
        <w:rPr>
          <w:lang w:val="en-GB" w:eastAsia="x-none"/>
        </w:rPr>
        <w:t>colliding transmissions</w:t>
      </w:r>
      <w:r w:rsidR="00D10D05">
        <w:rPr>
          <w:lang w:val="en-GB" w:eastAsia="x-none"/>
        </w:rPr>
        <w:t>.</w:t>
      </w:r>
      <w:r w:rsidR="00FF1F61">
        <w:rPr>
          <w:lang w:val="en-GB" w:eastAsia="x-none"/>
        </w:rPr>
        <w:t xml:space="preserve"> </w:t>
      </w:r>
      <w:r w:rsidR="00D10D05">
        <w:rPr>
          <w:lang w:val="en-GB" w:eastAsia="x-none"/>
        </w:rPr>
        <w:t>As</w:t>
      </w:r>
      <w:r w:rsidR="00FF1F61">
        <w:rPr>
          <w:lang w:val="en-GB" w:eastAsia="x-none"/>
        </w:rPr>
        <w:t xml:space="preserve"> for the shared resource pool</w:t>
      </w:r>
      <w:r w:rsidR="000E1057">
        <w:rPr>
          <w:lang w:val="en-GB" w:eastAsia="x-none"/>
        </w:rPr>
        <w:t>,</w:t>
      </w:r>
      <w:r w:rsidR="00FF1F61">
        <w:rPr>
          <w:lang w:val="en-GB" w:eastAsia="x-none"/>
        </w:rPr>
        <w:t xml:space="preserve"> periodic as well as aperiodic </w:t>
      </w:r>
      <w:r w:rsidR="00031668">
        <w:rPr>
          <w:lang w:val="en-GB" w:eastAsia="x-none"/>
        </w:rPr>
        <w:t xml:space="preserve">and semi-persistent </w:t>
      </w:r>
      <w:r w:rsidR="00FF1F61">
        <w:rPr>
          <w:lang w:val="en-GB" w:eastAsia="x-none"/>
        </w:rPr>
        <w:t>transmissions should be enabled. This also</w:t>
      </w:r>
      <w:r w:rsidR="00FF1F61" w:rsidDel="00A70489">
        <w:rPr>
          <w:lang w:val="en-GB" w:eastAsia="x-none"/>
        </w:rPr>
        <w:t xml:space="preserve"> </w:t>
      </w:r>
      <w:r w:rsidR="00A70489">
        <w:rPr>
          <w:lang w:val="en-GB" w:eastAsia="x-none"/>
        </w:rPr>
        <w:t xml:space="preserve">indicates </w:t>
      </w:r>
      <w:r w:rsidR="00FF1F61">
        <w:rPr>
          <w:lang w:val="en-GB" w:eastAsia="x-none"/>
        </w:rPr>
        <w:t>that a sensing procedure for positioning resource needs to be established.</w:t>
      </w:r>
      <w:r w:rsidR="000B2550">
        <w:rPr>
          <w:lang w:val="en-GB" w:eastAsia="x-none"/>
        </w:rPr>
        <w:t xml:space="preserve"> In the same way as for SL communication</w:t>
      </w:r>
      <w:r w:rsidR="00FC2CA8">
        <w:rPr>
          <w:lang w:val="en-GB" w:eastAsia="x-none"/>
        </w:rPr>
        <w:t>,</w:t>
      </w:r>
      <w:r w:rsidR="000B2550">
        <w:rPr>
          <w:lang w:val="en-GB" w:eastAsia="x-none"/>
        </w:rPr>
        <w:t xml:space="preserve"> </w:t>
      </w:r>
      <w:r w:rsidR="00D12E75">
        <w:rPr>
          <w:lang w:val="en-GB" w:eastAsia="x-none"/>
        </w:rPr>
        <w:t>the reserved SL-PRS resource will need to be signalled</w:t>
      </w:r>
      <w:r w:rsidR="006E21DB">
        <w:rPr>
          <w:lang w:val="en-GB" w:eastAsia="x-none"/>
        </w:rPr>
        <w:t xml:space="preserve"> for sensing. </w:t>
      </w:r>
      <w:r w:rsidR="009A3660">
        <w:rPr>
          <w:lang w:val="en-GB" w:eastAsia="x-none"/>
        </w:rPr>
        <w:t xml:space="preserve"> </w:t>
      </w:r>
      <w:r w:rsidR="009A3660">
        <w:rPr>
          <w:lang w:val="en-GB" w:eastAsia="x-none"/>
        </w:rPr>
        <w:tab/>
      </w:r>
    </w:p>
    <w:p w14:paraId="46EE0107" w14:textId="77777777" w:rsidR="00A47EC8" w:rsidRPr="00AE1051" w:rsidRDefault="00A47EC8" w:rsidP="009A0C29">
      <w:pPr>
        <w:pStyle w:val="3GPPText"/>
        <w:numPr>
          <w:ilvl w:val="0"/>
          <w:numId w:val="18"/>
        </w:numPr>
      </w:pPr>
    </w:p>
    <w:p w14:paraId="618FE922" w14:textId="3DBCDA9E" w:rsidR="009A3660" w:rsidRDefault="007260E9" w:rsidP="0069641C">
      <w:pPr>
        <w:pStyle w:val="3GPPText"/>
        <w:numPr>
          <w:ilvl w:val="1"/>
          <w:numId w:val="9"/>
        </w:numPr>
        <w:rPr>
          <w:b/>
          <w:bCs/>
        </w:rPr>
      </w:pPr>
      <w:r>
        <w:rPr>
          <w:b/>
          <w:bCs/>
        </w:rPr>
        <w:t xml:space="preserve">For </w:t>
      </w:r>
      <w:r w:rsidR="009F1DB9">
        <w:rPr>
          <w:b/>
          <w:bCs/>
        </w:rPr>
        <w:t>scheme</w:t>
      </w:r>
      <w:r w:rsidR="006E21DB">
        <w:rPr>
          <w:b/>
          <w:bCs/>
        </w:rPr>
        <w:t>-2 resource allocation for periodic</w:t>
      </w:r>
      <w:r w:rsidR="00031668">
        <w:rPr>
          <w:b/>
          <w:bCs/>
        </w:rPr>
        <w:t>,</w:t>
      </w:r>
      <w:r w:rsidR="006E21DB">
        <w:rPr>
          <w:b/>
          <w:bCs/>
        </w:rPr>
        <w:t xml:space="preserve"> aperiodic</w:t>
      </w:r>
      <w:r w:rsidR="00031668" w:rsidRPr="00031668">
        <w:rPr>
          <w:b/>
          <w:bCs/>
        </w:rPr>
        <w:t>, and semi-persistent</w:t>
      </w:r>
      <w:r w:rsidR="006E21DB">
        <w:rPr>
          <w:b/>
          <w:bCs/>
        </w:rPr>
        <w:t xml:space="preserve"> SL-PRS transmission in a dedicated resource pool</w:t>
      </w:r>
      <w:r w:rsidR="00905D09">
        <w:rPr>
          <w:b/>
          <w:bCs/>
        </w:rPr>
        <w:t xml:space="preserve"> </w:t>
      </w:r>
      <w:r w:rsidR="00F25BAC">
        <w:rPr>
          <w:b/>
          <w:bCs/>
        </w:rPr>
        <w:t xml:space="preserve">including </w:t>
      </w:r>
      <w:r w:rsidR="006E21DB">
        <w:rPr>
          <w:b/>
          <w:bCs/>
        </w:rPr>
        <w:t>sensing, resource exclusion</w:t>
      </w:r>
      <w:r w:rsidR="002049F1">
        <w:rPr>
          <w:b/>
          <w:bCs/>
        </w:rPr>
        <w:t>,</w:t>
      </w:r>
      <w:r w:rsidR="00B13E2C">
        <w:rPr>
          <w:b/>
          <w:bCs/>
        </w:rPr>
        <w:t xml:space="preserve"> and resource selection</w:t>
      </w:r>
      <w:r w:rsidR="00905D09">
        <w:rPr>
          <w:b/>
          <w:bCs/>
        </w:rPr>
        <w:t xml:space="preserve"> methods</w:t>
      </w:r>
      <w:r>
        <w:rPr>
          <w:b/>
          <w:bCs/>
        </w:rPr>
        <w:t xml:space="preserve"> should be introduced</w:t>
      </w:r>
      <w:r w:rsidR="00B13E2C">
        <w:rPr>
          <w:b/>
          <w:bCs/>
        </w:rPr>
        <w:t xml:space="preserve">. </w:t>
      </w:r>
    </w:p>
    <w:p w14:paraId="206F8A59" w14:textId="68EFA0B4" w:rsidR="00A3753B" w:rsidRDefault="00A3753B" w:rsidP="00A3753B">
      <w:pPr>
        <w:rPr>
          <w:lang w:val="en-GB" w:eastAsia="x-none"/>
        </w:rPr>
      </w:pPr>
    </w:p>
    <w:p w14:paraId="2B2BD8BE" w14:textId="2580185E" w:rsidR="0057236F" w:rsidRPr="0057236F" w:rsidRDefault="001944AB" w:rsidP="0057236F">
      <w:pPr>
        <w:jc w:val="both"/>
        <w:rPr>
          <w:lang w:val="en-GB" w:eastAsia="x-none"/>
        </w:rPr>
      </w:pPr>
      <w:r>
        <w:rPr>
          <w:lang w:val="en-GB" w:eastAsia="x-none"/>
        </w:rPr>
        <w:t xml:space="preserve">In our </w:t>
      </w:r>
      <w:r w:rsidR="00AB1884">
        <w:rPr>
          <w:lang w:val="en-GB" w:eastAsia="x-none"/>
        </w:rPr>
        <w:t xml:space="preserve">view, </w:t>
      </w:r>
      <w:r w:rsidR="000F72A9">
        <w:rPr>
          <w:lang w:val="en-GB" w:eastAsia="x-none"/>
        </w:rPr>
        <w:t xml:space="preserve">one of </w:t>
      </w:r>
      <w:r>
        <w:rPr>
          <w:lang w:val="en-GB" w:eastAsia="x-none"/>
        </w:rPr>
        <w:t xml:space="preserve">the </w:t>
      </w:r>
      <w:r w:rsidR="000F72A9">
        <w:rPr>
          <w:lang w:val="en-GB" w:eastAsia="x-none"/>
        </w:rPr>
        <w:t>motivations to</w:t>
      </w:r>
      <w:r>
        <w:rPr>
          <w:lang w:val="en-GB" w:eastAsia="x-none"/>
        </w:rPr>
        <w:t xml:space="preserve"> </w:t>
      </w:r>
      <w:r w:rsidR="000F72A9">
        <w:rPr>
          <w:lang w:val="en-GB" w:eastAsia="x-none"/>
        </w:rPr>
        <w:t>consider</w:t>
      </w:r>
      <w:r w:rsidR="003239E6">
        <w:rPr>
          <w:lang w:val="en-GB" w:eastAsia="x-none"/>
        </w:rPr>
        <w:t xml:space="preserve"> </w:t>
      </w:r>
      <w:r>
        <w:rPr>
          <w:lang w:val="en-GB" w:eastAsia="x-none"/>
        </w:rPr>
        <w:t xml:space="preserve">dedicated SL PRS resource pools is to multiplex multiple SL-PRS transmissions spanning the full available bandwidth in </w:t>
      </w:r>
      <w:r w:rsidR="00EE7B07">
        <w:rPr>
          <w:lang w:val="en-GB" w:eastAsia="x-none"/>
        </w:rPr>
        <w:t xml:space="preserve">a </w:t>
      </w:r>
      <w:r>
        <w:rPr>
          <w:lang w:val="en-GB" w:eastAsia="x-none"/>
        </w:rPr>
        <w:t>slot</w:t>
      </w:r>
      <w:r w:rsidR="00367BDA">
        <w:rPr>
          <w:lang w:val="en-GB" w:eastAsia="x-none"/>
        </w:rPr>
        <w:t xml:space="preserve">. </w:t>
      </w:r>
      <w:r w:rsidR="008033BF">
        <w:rPr>
          <w:lang w:val="en-GB" w:eastAsia="x-none"/>
        </w:rPr>
        <w:t>T</w:t>
      </w:r>
      <w:r w:rsidR="00F731AA">
        <w:rPr>
          <w:lang w:val="en-GB" w:eastAsia="x-none"/>
        </w:rPr>
        <w:t>his means that</w:t>
      </w:r>
      <w:r w:rsidR="00D4098C">
        <w:rPr>
          <w:lang w:val="en-GB" w:eastAsia="x-none"/>
        </w:rPr>
        <w:t xml:space="preserve">, depending on the relative numbers of UEs multiplexed via FDM for SCI transmission and those </w:t>
      </w:r>
      <w:r w:rsidR="00BD3B9D">
        <w:rPr>
          <w:lang w:val="en-GB" w:eastAsia="x-none"/>
        </w:rPr>
        <w:t>multiplexed via FDM (e.g., using different comb offsets)</w:t>
      </w:r>
      <w:r w:rsidR="004C773D">
        <w:rPr>
          <w:lang w:val="en-GB" w:eastAsia="x-none"/>
        </w:rPr>
        <w:t xml:space="preserve"> vs those multiplexed in time (different symbols)</w:t>
      </w:r>
      <w:r w:rsidR="00BD3B9D">
        <w:rPr>
          <w:lang w:val="en-GB" w:eastAsia="x-none"/>
        </w:rPr>
        <w:t>,</w:t>
      </w:r>
      <w:r w:rsidR="00D4098C">
        <w:rPr>
          <w:lang w:val="en-GB" w:eastAsia="x-none"/>
        </w:rPr>
        <w:t xml:space="preserve"> </w:t>
      </w:r>
      <w:r w:rsidR="00F731AA">
        <w:rPr>
          <w:lang w:val="en-GB" w:eastAsia="x-none"/>
        </w:rPr>
        <w:t xml:space="preserve">the </w:t>
      </w:r>
      <w:r w:rsidR="009A6AA5">
        <w:rPr>
          <w:lang w:val="en-GB" w:eastAsia="x-none"/>
        </w:rPr>
        <w:t>half-duplex</w:t>
      </w:r>
      <w:r w:rsidR="00F731AA">
        <w:rPr>
          <w:lang w:val="en-GB" w:eastAsia="x-none"/>
        </w:rPr>
        <w:t xml:space="preserve"> problem</w:t>
      </w:r>
      <w:r w:rsidR="006873B5">
        <w:rPr>
          <w:lang w:val="en-GB" w:eastAsia="x-none"/>
        </w:rPr>
        <w:t xml:space="preserve"> </w:t>
      </w:r>
      <w:r w:rsidR="00BD3B9D">
        <w:rPr>
          <w:lang w:val="en-GB" w:eastAsia="x-none"/>
        </w:rPr>
        <w:t xml:space="preserve">may </w:t>
      </w:r>
      <w:r w:rsidR="004C773D">
        <w:rPr>
          <w:lang w:val="en-GB" w:eastAsia="x-none"/>
        </w:rPr>
        <w:t xml:space="preserve">be significant </w:t>
      </w:r>
      <w:r w:rsidR="006873B5">
        <w:rPr>
          <w:lang w:val="en-GB" w:eastAsia="x-none"/>
        </w:rPr>
        <w:t>and might have a larger impact on the resource sensing</w:t>
      </w:r>
      <w:r w:rsidR="002057AA">
        <w:rPr>
          <w:lang w:val="en-GB" w:eastAsia="x-none"/>
        </w:rPr>
        <w:t xml:space="preserve">, e.g., for scenarios when a limited number of UEs </w:t>
      </w:r>
      <w:r w:rsidR="008C76E4">
        <w:rPr>
          <w:lang w:val="en-GB" w:eastAsia="x-none"/>
        </w:rPr>
        <w:t>is</w:t>
      </w:r>
      <w:r w:rsidR="002057AA">
        <w:rPr>
          <w:lang w:val="en-GB" w:eastAsia="x-none"/>
        </w:rPr>
        <w:t xml:space="preserve"> </w:t>
      </w:r>
      <w:r w:rsidR="00420761">
        <w:rPr>
          <w:lang w:val="en-GB" w:eastAsia="x-none"/>
        </w:rPr>
        <w:t>multiplexed using different comb offsets due to IBE considerations</w:t>
      </w:r>
      <w:r w:rsidR="002A3258">
        <w:rPr>
          <w:lang w:val="en-GB" w:eastAsia="x-none"/>
        </w:rPr>
        <w:t>.</w:t>
      </w:r>
      <w:r w:rsidR="00702AEF">
        <w:rPr>
          <w:lang w:val="en-GB" w:eastAsia="x-none"/>
        </w:rPr>
        <w:t xml:space="preserve"> </w:t>
      </w:r>
      <w:r w:rsidR="00391DB1">
        <w:rPr>
          <w:lang w:val="en-GB" w:eastAsia="x-none"/>
        </w:rPr>
        <w:t>In essence</w:t>
      </w:r>
      <w:r w:rsidR="008C324A">
        <w:rPr>
          <w:lang w:val="en-GB" w:eastAsia="x-none"/>
        </w:rPr>
        <w:t>,</w:t>
      </w:r>
      <w:r w:rsidR="00391DB1">
        <w:rPr>
          <w:lang w:val="en-GB" w:eastAsia="x-none"/>
        </w:rPr>
        <w:t xml:space="preserve"> the half-duplex problem becomes ex</w:t>
      </w:r>
      <w:r w:rsidR="007F00EA">
        <w:rPr>
          <w:lang w:val="en-GB" w:eastAsia="x-none"/>
        </w:rPr>
        <w:t>a</w:t>
      </w:r>
      <w:r w:rsidR="00391DB1">
        <w:rPr>
          <w:lang w:val="en-GB" w:eastAsia="x-none"/>
        </w:rPr>
        <w:t>cer</w:t>
      </w:r>
      <w:r w:rsidR="007F00EA">
        <w:rPr>
          <w:lang w:val="en-GB" w:eastAsia="x-none"/>
        </w:rPr>
        <w:t xml:space="preserve">bated </w:t>
      </w:r>
      <w:r w:rsidR="00F70DC6">
        <w:rPr>
          <w:lang w:val="en-GB" w:eastAsia="x-none"/>
        </w:rPr>
        <w:t xml:space="preserve">if </w:t>
      </w:r>
      <w:r w:rsidR="00892DFE">
        <w:rPr>
          <w:lang w:val="en-GB" w:eastAsia="x-none"/>
        </w:rPr>
        <w:t xml:space="preserve">the number of </w:t>
      </w:r>
      <w:r w:rsidR="00F70DC6">
        <w:rPr>
          <w:lang w:val="en-GB" w:eastAsia="x-none"/>
        </w:rPr>
        <w:t xml:space="preserve">UEs </w:t>
      </w:r>
      <w:r w:rsidR="00892DFE">
        <w:rPr>
          <w:lang w:val="en-GB" w:eastAsia="x-none"/>
        </w:rPr>
        <w:t>that</w:t>
      </w:r>
      <w:r w:rsidR="00F70DC6">
        <w:rPr>
          <w:lang w:val="en-GB" w:eastAsia="x-none"/>
        </w:rPr>
        <w:t xml:space="preserve"> are multiplexed in frequency subchannels for SCI transmission (when they </w:t>
      </w:r>
      <w:r w:rsidR="000E1E50">
        <w:rPr>
          <w:lang w:val="en-GB" w:eastAsia="x-none"/>
        </w:rPr>
        <w:t>may not be able</w:t>
      </w:r>
      <w:r w:rsidR="00D26302">
        <w:rPr>
          <w:lang w:val="en-GB" w:eastAsia="x-none"/>
        </w:rPr>
        <w:t xml:space="preserve"> to receive other UEs’ SCI) </w:t>
      </w:r>
      <w:r w:rsidR="00956916">
        <w:rPr>
          <w:lang w:val="en-GB" w:eastAsia="x-none"/>
        </w:rPr>
        <w:t xml:space="preserve">and </w:t>
      </w:r>
      <w:r w:rsidR="008C324A">
        <w:rPr>
          <w:lang w:val="en-GB" w:eastAsia="x-none"/>
        </w:rPr>
        <w:t xml:space="preserve">the number of UEs that are multiplexed </w:t>
      </w:r>
      <w:r w:rsidR="00EB73B9">
        <w:rPr>
          <w:lang w:val="en-GB" w:eastAsia="x-none"/>
        </w:rPr>
        <w:t>in time/frequency for the SL-PRS transmissions are not balanced well. This is shown with a simplified illustration in Fig</w:t>
      </w:r>
      <w:r w:rsidR="005934D8">
        <w:rPr>
          <w:lang w:val="en-GB" w:eastAsia="x-none"/>
        </w:rPr>
        <w:t>ure 6.</w:t>
      </w:r>
    </w:p>
    <w:p w14:paraId="4565E0AE" w14:textId="5F67A4B7" w:rsidR="005934D8" w:rsidRDefault="005934D8" w:rsidP="005934D8">
      <w:pPr>
        <w:jc w:val="center"/>
        <w:rPr>
          <w:lang w:val="en-GB" w:eastAsia="x-none"/>
        </w:rPr>
      </w:pPr>
      <w:r w:rsidRPr="005934D8">
        <w:rPr>
          <w:noProof/>
          <w:lang w:eastAsia="x-none"/>
        </w:rPr>
        <w:drawing>
          <wp:inline distT="0" distB="0" distL="0" distR="0" wp14:anchorId="2626DD52" wp14:editId="3B6B6292">
            <wp:extent cx="3341077" cy="1573040"/>
            <wp:effectExtent l="0" t="0" r="0" b="0"/>
            <wp:docPr id="8" name="Picture 8">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14"/>
                    <a:stretch>
                      <a:fillRect/>
                    </a:stretch>
                  </pic:blipFill>
                  <pic:spPr>
                    <a:xfrm>
                      <a:off x="0" y="0"/>
                      <a:ext cx="3350598" cy="1577523"/>
                    </a:xfrm>
                    <a:prstGeom prst="rect">
                      <a:avLst/>
                    </a:prstGeom>
                  </pic:spPr>
                </pic:pic>
              </a:graphicData>
            </a:graphic>
          </wp:inline>
        </w:drawing>
      </w:r>
    </w:p>
    <w:p w14:paraId="7D4C0293" w14:textId="0D83F395" w:rsidR="000B58A8" w:rsidRPr="00246485" w:rsidRDefault="00246485" w:rsidP="00246485">
      <w:pPr>
        <w:spacing w:before="120" w:after="120"/>
        <w:jc w:val="center"/>
        <w:rPr>
          <w:b/>
          <w:bCs/>
        </w:rPr>
      </w:pPr>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Pr>
          <w:b/>
          <w:bCs/>
          <w:noProof/>
        </w:rPr>
        <w:t>3</w:t>
      </w:r>
      <w:r w:rsidRPr="002D5935">
        <w:rPr>
          <w:b/>
          <w:bCs/>
        </w:rPr>
        <w:fldChar w:fldCharType="end"/>
      </w:r>
      <w:r w:rsidRPr="002D5935">
        <w:rPr>
          <w:b/>
          <w:bCs/>
        </w:rPr>
        <w:t xml:space="preserve">. </w:t>
      </w:r>
      <w:r>
        <w:rPr>
          <w:b/>
          <w:bCs/>
        </w:rPr>
        <w:t xml:space="preserve">A </w:t>
      </w:r>
      <w:r w:rsidR="000B58A8" w:rsidRPr="00246485">
        <w:rPr>
          <w:b/>
          <w:bCs/>
        </w:rPr>
        <w:t xml:space="preserve">simplified example to illustrate the half-duplex issue </w:t>
      </w:r>
      <w:r w:rsidR="00F449E0" w:rsidRPr="00246485">
        <w:rPr>
          <w:b/>
          <w:bCs/>
        </w:rPr>
        <w:t xml:space="preserve">when two UEs are multiplexed </w:t>
      </w:r>
      <w:r w:rsidR="00357858" w:rsidRPr="00246485">
        <w:rPr>
          <w:b/>
          <w:bCs/>
        </w:rPr>
        <w:t xml:space="preserve">in frequency for SCI transmissions but in time </w:t>
      </w:r>
      <w:r w:rsidR="00A57E23" w:rsidRPr="00246485">
        <w:rPr>
          <w:b/>
          <w:bCs/>
        </w:rPr>
        <w:t>for SL-PRS transmissions</w:t>
      </w:r>
      <w:r w:rsidR="000B58A8" w:rsidRPr="00246485">
        <w:rPr>
          <w:b/>
          <w:bCs/>
        </w:rPr>
        <w:t>.</w:t>
      </w:r>
      <w:r w:rsidR="00A57E23" w:rsidRPr="00246485">
        <w:rPr>
          <w:b/>
          <w:bCs/>
        </w:rPr>
        <w:t xml:space="preserve"> Although the UEs</w:t>
      </w:r>
      <w:r w:rsidR="00383879" w:rsidRPr="00246485">
        <w:rPr>
          <w:b/>
          <w:bCs/>
        </w:rPr>
        <w:t xml:space="preserve">’ SL-PRS transmissions </w:t>
      </w:r>
      <w:r w:rsidR="00A15952" w:rsidRPr="00246485">
        <w:rPr>
          <w:b/>
          <w:bCs/>
        </w:rPr>
        <w:t xml:space="preserve">are </w:t>
      </w:r>
      <w:r w:rsidR="00AF72DB" w:rsidRPr="00246485">
        <w:rPr>
          <w:b/>
          <w:bCs/>
        </w:rPr>
        <w:t>multiplexed</w:t>
      </w:r>
      <w:r w:rsidR="00A15952" w:rsidRPr="00246485">
        <w:rPr>
          <w:b/>
          <w:bCs/>
        </w:rPr>
        <w:t xml:space="preserve"> to </w:t>
      </w:r>
      <w:r w:rsidR="00AF72DB" w:rsidRPr="00246485">
        <w:rPr>
          <w:b/>
          <w:bCs/>
        </w:rPr>
        <w:t xml:space="preserve">allow mutual reception of both SL-PRS, the associated SCIs may </w:t>
      </w:r>
      <w:r w:rsidR="00A15952" w:rsidRPr="00246485">
        <w:rPr>
          <w:b/>
          <w:bCs/>
        </w:rPr>
        <w:t xml:space="preserve">not </w:t>
      </w:r>
      <w:r w:rsidR="00AF72DB" w:rsidRPr="00246485">
        <w:rPr>
          <w:b/>
          <w:bCs/>
        </w:rPr>
        <w:t>be</w:t>
      </w:r>
      <w:r w:rsidR="00A15952" w:rsidRPr="00246485">
        <w:rPr>
          <w:b/>
          <w:bCs/>
        </w:rPr>
        <w:t xml:space="preserve"> </w:t>
      </w:r>
      <w:r w:rsidR="00333591" w:rsidRPr="00246485">
        <w:rPr>
          <w:b/>
          <w:bCs/>
        </w:rPr>
        <w:t>received due to half-duplex</w:t>
      </w:r>
      <w:r w:rsidR="00DD5151" w:rsidRPr="00246485">
        <w:rPr>
          <w:b/>
          <w:bCs/>
        </w:rPr>
        <w:t xml:space="preserve"> constraint. Although not shown in this example, this can </w:t>
      </w:r>
      <w:r w:rsidR="00373D21" w:rsidRPr="00246485">
        <w:rPr>
          <w:b/>
          <w:bCs/>
        </w:rPr>
        <w:t xml:space="preserve">also </w:t>
      </w:r>
      <w:r w:rsidR="00DD5151" w:rsidRPr="00246485">
        <w:rPr>
          <w:b/>
          <w:bCs/>
        </w:rPr>
        <w:t xml:space="preserve">lead to </w:t>
      </w:r>
      <w:r w:rsidR="00373D21" w:rsidRPr="00246485">
        <w:rPr>
          <w:b/>
          <w:bCs/>
        </w:rPr>
        <w:t>cases when the SL-PRS transmissions may collide.</w:t>
      </w:r>
    </w:p>
    <w:p w14:paraId="4C26B402" w14:textId="77777777" w:rsidR="0057236F" w:rsidRPr="00F8682A" w:rsidRDefault="0057236F" w:rsidP="007A439B">
      <w:pPr>
        <w:pStyle w:val="3GPPAgreements"/>
        <w:numPr>
          <w:ilvl w:val="0"/>
          <w:numId w:val="12"/>
        </w:numPr>
        <w:rPr>
          <w:b/>
        </w:rPr>
      </w:pPr>
    </w:p>
    <w:p w14:paraId="03D49968" w14:textId="15B3CE3B" w:rsidR="0057236F" w:rsidRPr="005928DF" w:rsidRDefault="00624282" w:rsidP="0069641C">
      <w:pPr>
        <w:pStyle w:val="3GPPText"/>
        <w:numPr>
          <w:ilvl w:val="1"/>
          <w:numId w:val="9"/>
        </w:numPr>
        <w:rPr>
          <w:b/>
          <w:bCs/>
        </w:rPr>
      </w:pPr>
      <w:r>
        <w:rPr>
          <w:b/>
          <w:bCs/>
        </w:rPr>
        <w:t>Depending on the number of available SL-PRS resource</w:t>
      </w:r>
      <w:r w:rsidR="00E81399">
        <w:rPr>
          <w:b/>
          <w:bCs/>
        </w:rPr>
        <w:t>s</w:t>
      </w:r>
      <w:r>
        <w:rPr>
          <w:b/>
          <w:bCs/>
        </w:rPr>
        <w:t xml:space="preserve"> in a dedicated resource pool the half duplex problem for measurements as well as sensing can occur more</w:t>
      </w:r>
      <w:r w:rsidR="002D7846">
        <w:rPr>
          <w:b/>
          <w:bCs/>
        </w:rPr>
        <w:t xml:space="preserve"> frequently. </w:t>
      </w:r>
    </w:p>
    <w:p w14:paraId="1AA1447E" w14:textId="392A764E" w:rsidR="00A51561" w:rsidRDefault="00A51561" w:rsidP="00A3753B">
      <w:pPr>
        <w:rPr>
          <w:lang w:val="en-GB" w:eastAsia="x-none"/>
        </w:rPr>
      </w:pPr>
    </w:p>
    <w:p w14:paraId="1123E2C5" w14:textId="707FD28A" w:rsidR="00DC4177" w:rsidRDefault="00C32B30" w:rsidP="00C84360">
      <w:pPr>
        <w:jc w:val="both"/>
        <w:rPr>
          <w:lang w:val="en-GB" w:eastAsia="x-none"/>
        </w:rPr>
      </w:pPr>
      <w:r>
        <w:rPr>
          <w:lang w:val="en-GB" w:eastAsia="x-none"/>
        </w:rPr>
        <w:t>S</w:t>
      </w:r>
      <w:r w:rsidR="00656080">
        <w:rPr>
          <w:lang w:val="en-GB" w:eastAsia="x-none"/>
        </w:rPr>
        <w:t xml:space="preserve">ensing based operation </w:t>
      </w:r>
      <w:r w:rsidR="00E739EB">
        <w:rPr>
          <w:lang w:val="en-GB" w:eastAsia="x-none"/>
        </w:rPr>
        <w:t>can be well-suited</w:t>
      </w:r>
      <w:r w:rsidR="00160103">
        <w:rPr>
          <w:lang w:val="en-GB" w:eastAsia="x-none"/>
        </w:rPr>
        <w:t xml:space="preserve"> to protect periodic SL-PRS transmissions. In contrast to aperiodic transmissions </w:t>
      </w:r>
      <w:r w:rsidR="006A177E">
        <w:rPr>
          <w:lang w:val="en-GB" w:eastAsia="x-none"/>
        </w:rPr>
        <w:t xml:space="preserve">these can be predicted </w:t>
      </w:r>
      <w:r w:rsidR="00C84360">
        <w:rPr>
          <w:lang w:val="en-GB" w:eastAsia="x-none"/>
        </w:rPr>
        <w:t>based on past observations.</w:t>
      </w:r>
      <w:r w:rsidR="003A2C0E">
        <w:rPr>
          <w:lang w:val="en-GB" w:eastAsia="x-none"/>
        </w:rPr>
        <w:t xml:space="preserve"> </w:t>
      </w:r>
      <w:r w:rsidR="00FC0B4D">
        <w:rPr>
          <w:lang w:val="en-GB" w:eastAsia="x-none"/>
        </w:rPr>
        <w:t xml:space="preserve">For aperiodic transmissions, there is a high likelihood that transmission form different devices collide, especially if the dedicated resource pool resources are </w:t>
      </w:r>
      <w:r w:rsidR="004512A7">
        <w:rPr>
          <w:lang w:val="en-GB" w:eastAsia="x-none"/>
        </w:rPr>
        <w:t>limited</w:t>
      </w:r>
      <w:r w:rsidR="00FC0B4D">
        <w:rPr>
          <w:lang w:val="en-GB" w:eastAsia="x-none"/>
        </w:rPr>
        <w:t xml:space="preserve">. </w:t>
      </w:r>
      <w:r w:rsidR="00FF29DA">
        <w:rPr>
          <w:lang w:val="en-GB" w:eastAsia="x-none"/>
        </w:rPr>
        <w:t xml:space="preserve">This is also the case for SL communication, but for a dedicated SL-PRS resource pool </w:t>
      </w:r>
      <w:r w:rsidR="004C44B1">
        <w:rPr>
          <w:lang w:val="en-GB" w:eastAsia="x-none"/>
        </w:rPr>
        <w:t xml:space="preserve">the number of collisions can increase </w:t>
      </w:r>
      <w:r w:rsidR="008033BF">
        <w:rPr>
          <w:lang w:val="en-GB" w:eastAsia="x-none"/>
        </w:rPr>
        <w:t xml:space="preserve">given the multiplexing restrictions and the limited number of resources available. </w:t>
      </w:r>
      <w:r w:rsidR="008B4903">
        <w:rPr>
          <w:lang w:val="en-GB" w:eastAsia="x-none"/>
        </w:rPr>
        <w:t xml:space="preserve">This is especially </w:t>
      </w:r>
      <w:r w:rsidR="004512A7">
        <w:rPr>
          <w:lang w:val="en-GB" w:eastAsia="x-none"/>
        </w:rPr>
        <w:t>relevant</w:t>
      </w:r>
      <w:r w:rsidR="008B4903">
        <w:rPr>
          <w:lang w:val="en-GB" w:eastAsia="x-none"/>
        </w:rPr>
        <w:t xml:space="preserve"> for positioning methods</w:t>
      </w:r>
      <w:r w:rsidR="000348CF">
        <w:rPr>
          <w:lang w:val="en-GB" w:eastAsia="x-none"/>
        </w:rPr>
        <w:t xml:space="preserve"> that</w:t>
      </w:r>
      <w:r w:rsidR="008B4903">
        <w:rPr>
          <w:lang w:val="en-GB" w:eastAsia="x-none"/>
        </w:rPr>
        <w:t xml:space="preserve"> require multiple transmissions as they should occur in short succession due to mobility and</w:t>
      </w:r>
      <w:r w:rsidR="00BD3AD1">
        <w:rPr>
          <w:lang w:val="en-GB" w:eastAsia="x-none"/>
        </w:rPr>
        <w:t>/or</w:t>
      </w:r>
      <w:r w:rsidR="008B4903">
        <w:rPr>
          <w:lang w:val="en-GB" w:eastAsia="x-none"/>
        </w:rPr>
        <w:t xml:space="preserve"> clock drift.</w:t>
      </w:r>
    </w:p>
    <w:p w14:paraId="1F0AE188" w14:textId="41F3563E" w:rsidR="00757F8B" w:rsidRPr="005928DF" w:rsidRDefault="00757F8B" w:rsidP="0069641C">
      <w:pPr>
        <w:pStyle w:val="3GPPAgreements"/>
        <w:numPr>
          <w:ilvl w:val="0"/>
          <w:numId w:val="12"/>
        </w:numPr>
      </w:pPr>
    </w:p>
    <w:p w14:paraId="68A20AC3" w14:textId="6D664CCC" w:rsidR="0019539C" w:rsidRPr="005928DF" w:rsidRDefault="004A18D5" w:rsidP="0069641C">
      <w:pPr>
        <w:pStyle w:val="3GPPText"/>
        <w:numPr>
          <w:ilvl w:val="1"/>
          <w:numId w:val="9"/>
        </w:numPr>
        <w:rPr>
          <w:b/>
          <w:bCs/>
        </w:rPr>
      </w:pPr>
      <w:r>
        <w:rPr>
          <w:b/>
          <w:bCs/>
        </w:rPr>
        <w:t>For sensing-based operation, when c</w:t>
      </w:r>
      <w:r w:rsidR="00947502">
        <w:rPr>
          <w:b/>
          <w:bCs/>
        </w:rPr>
        <w:t xml:space="preserve">ompared to </w:t>
      </w:r>
      <w:r w:rsidR="00CF4540">
        <w:rPr>
          <w:b/>
          <w:bCs/>
        </w:rPr>
        <w:t xml:space="preserve">periodic transmissions, more collisions and half-duplex </w:t>
      </w:r>
      <w:r>
        <w:rPr>
          <w:b/>
          <w:bCs/>
        </w:rPr>
        <w:t>problems can be expected for aperiodic transmissions.</w:t>
      </w:r>
    </w:p>
    <w:p w14:paraId="443DF982" w14:textId="77777777" w:rsidR="0057236F" w:rsidRDefault="0057236F" w:rsidP="00A3753B">
      <w:pPr>
        <w:rPr>
          <w:lang w:val="en-GB" w:eastAsia="x-none"/>
        </w:rPr>
      </w:pPr>
    </w:p>
    <w:p w14:paraId="44C23695" w14:textId="02553932" w:rsidR="006C29D7" w:rsidRDefault="00DC2922" w:rsidP="006C29D7">
      <w:pPr>
        <w:jc w:val="both"/>
        <w:rPr>
          <w:lang w:val="en-GB" w:eastAsia="x-none"/>
        </w:rPr>
      </w:pPr>
      <w:r>
        <w:rPr>
          <w:lang w:val="en-GB" w:eastAsia="x-none"/>
        </w:rPr>
        <w:t xml:space="preserve">For the resource allocation </w:t>
      </w:r>
      <w:r w:rsidR="004474F8">
        <w:rPr>
          <w:lang w:val="en-GB" w:eastAsia="x-none"/>
        </w:rPr>
        <w:t>procedure,</w:t>
      </w:r>
      <w:r>
        <w:rPr>
          <w:lang w:val="en-GB" w:eastAsia="x-none"/>
        </w:rPr>
        <w:t xml:space="preserve"> </w:t>
      </w:r>
      <w:r w:rsidR="004474F8">
        <w:rPr>
          <w:lang w:val="en-GB" w:eastAsia="x-none"/>
        </w:rPr>
        <w:t xml:space="preserve">the Rel-16 resource (re)-selection </w:t>
      </w:r>
      <w:r w:rsidR="009845F4">
        <w:rPr>
          <w:lang w:val="en-GB" w:eastAsia="x-none"/>
        </w:rPr>
        <w:t xml:space="preserve">procedure should be the starting point of the design. In our understanding a large portion of the design can be reused. </w:t>
      </w:r>
      <w:r w:rsidR="00C704D1">
        <w:rPr>
          <w:lang w:val="en-GB" w:eastAsia="x-none"/>
        </w:rPr>
        <w:t xml:space="preserve">A simplified flow chart for the Rel-16 resource (re)-selection procedure is </w:t>
      </w:r>
      <w:r w:rsidR="00C704D1" w:rsidRPr="00C704D1">
        <w:rPr>
          <w:lang w:val="en-GB" w:eastAsia="x-none"/>
        </w:rPr>
        <w:t xml:space="preserve">illustrated in </w:t>
      </w:r>
      <w:r w:rsidR="00C704D1" w:rsidRPr="00C704D1">
        <w:rPr>
          <w:lang w:val="en-GB" w:eastAsia="x-none"/>
        </w:rPr>
        <w:fldChar w:fldCharType="begin"/>
      </w:r>
      <w:r w:rsidR="00C704D1" w:rsidRPr="00C704D1">
        <w:rPr>
          <w:lang w:val="en-GB" w:eastAsia="x-none"/>
        </w:rPr>
        <w:instrText xml:space="preserve"> REF _Ref127543864 \h  \* MERGEFORMAT </w:instrText>
      </w:r>
      <w:r w:rsidR="00C704D1" w:rsidRPr="00C704D1">
        <w:rPr>
          <w:lang w:val="en-GB" w:eastAsia="x-none"/>
        </w:rPr>
      </w:r>
      <w:r w:rsidR="00C704D1" w:rsidRPr="00C704D1">
        <w:rPr>
          <w:lang w:val="en-GB" w:eastAsia="x-none"/>
        </w:rPr>
        <w:fldChar w:fldCharType="separate"/>
      </w:r>
      <w:r w:rsidR="00C704D1" w:rsidRPr="006C29D7">
        <w:rPr>
          <w:lang w:val="en-GB" w:eastAsia="x-none"/>
        </w:rPr>
        <w:t>Figure 3</w:t>
      </w:r>
      <w:r w:rsidR="00C704D1" w:rsidRPr="00C704D1">
        <w:rPr>
          <w:lang w:val="en-GB" w:eastAsia="x-none"/>
        </w:rPr>
        <w:fldChar w:fldCharType="end"/>
      </w:r>
      <w:r w:rsidR="00C704D1" w:rsidRPr="00C704D1">
        <w:rPr>
          <w:lang w:val="en-GB" w:eastAsia="x-none"/>
        </w:rPr>
        <w:t>.</w:t>
      </w:r>
      <w:r w:rsidR="00C704D1">
        <w:rPr>
          <w:lang w:val="en-GB" w:eastAsia="x-none"/>
        </w:rPr>
        <w:t xml:space="preserve"> </w:t>
      </w:r>
      <w:r w:rsidR="00E331D0">
        <w:rPr>
          <w:lang w:val="en-GB" w:eastAsia="x-none"/>
        </w:rPr>
        <w:t>We also expect that the same functional split between the resource (re)-selection procedure and the resource selection at the MAC layer is preserved. This means that the output of the resource (re)-selection is a candidate resource set, from this the MAC layer selects resource</w:t>
      </w:r>
      <w:r w:rsidR="009A0C29">
        <w:rPr>
          <w:lang w:val="en-GB" w:eastAsia="x-none"/>
        </w:rPr>
        <w:t xml:space="preserve">. </w:t>
      </w:r>
    </w:p>
    <w:p w14:paraId="69B4D94E" w14:textId="77777777" w:rsidR="006C29D7" w:rsidRPr="00AE1051" w:rsidRDefault="006C29D7" w:rsidP="009A0C29">
      <w:pPr>
        <w:pStyle w:val="3GPPText"/>
        <w:numPr>
          <w:ilvl w:val="0"/>
          <w:numId w:val="18"/>
        </w:numPr>
      </w:pPr>
    </w:p>
    <w:p w14:paraId="433EE42A" w14:textId="350E291F" w:rsidR="00C704D1" w:rsidRPr="00E331D0" w:rsidRDefault="006C29D7" w:rsidP="006C29D7">
      <w:pPr>
        <w:pStyle w:val="3GPPText"/>
        <w:numPr>
          <w:ilvl w:val="1"/>
          <w:numId w:val="9"/>
        </w:numPr>
        <w:rPr>
          <w:b/>
          <w:bCs/>
        </w:rPr>
      </w:pPr>
      <w:r>
        <w:rPr>
          <w:b/>
          <w:bCs/>
        </w:rPr>
        <w:t xml:space="preserve">Rel-16 resource (re)-selection procedure is the starting point </w:t>
      </w:r>
      <w:r w:rsidR="00CE11AE">
        <w:rPr>
          <w:b/>
          <w:bCs/>
        </w:rPr>
        <w:t>for</w:t>
      </w:r>
      <w:r>
        <w:rPr>
          <w:b/>
          <w:bCs/>
        </w:rPr>
        <w:t xml:space="preserve"> the </w:t>
      </w:r>
      <w:r w:rsidR="00CE11AE">
        <w:rPr>
          <w:b/>
          <w:bCs/>
        </w:rPr>
        <w:t>design of the scheme 2 resource (re)-selection procedure in a dedicated SL-PRS resource pool</w:t>
      </w:r>
    </w:p>
    <w:p w14:paraId="218E2746" w14:textId="64047AA6" w:rsidR="00806688" w:rsidRDefault="00806688" w:rsidP="00A3753B">
      <w:pPr>
        <w:rPr>
          <w:lang w:val="en-GB" w:eastAsia="x-none"/>
        </w:rPr>
      </w:pPr>
    </w:p>
    <w:p w14:paraId="327BBC06" w14:textId="60A9C538" w:rsidR="006F5157" w:rsidRDefault="004474F8" w:rsidP="00C746FF">
      <w:pPr>
        <w:jc w:val="center"/>
        <w:rPr>
          <w:lang w:val="en-GB" w:eastAsia="x-none"/>
        </w:rPr>
      </w:pPr>
      <w:r>
        <w:object w:dxaOrig="7442" w:dyaOrig="12691" w14:anchorId="7A6E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634.4pt" o:ole="" o:allowoverlap="f">
            <v:imagedata r:id="rId15" o:title=""/>
          </v:shape>
          <o:OLEObject Type="Embed" ProgID="Visio.Drawing.15" ShapeID="_x0000_i1025" DrawAspect="Content" ObjectID="_1738181825" r:id="rId16"/>
        </w:object>
      </w:r>
    </w:p>
    <w:p w14:paraId="108BBC30" w14:textId="0BBB564C" w:rsidR="00C746FF" w:rsidRDefault="00246485" w:rsidP="00246485">
      <w:pPr>
        <w:jc w:val="center"/>
        <w:rPr>
          <w:b/>
          <w:bCs/>
        </w:rPr>
      </w:pPr>
      <w:bookmarkStart w:id="4" w:name="_Ref127543864"/>
      <w:r w:rsidRPr="002D5935">
        <w:rPr>
          <w:b/>
          <w:bCs/>
        </w:rPr>
        <w:t xml:space="preserve">Figure </w:t>
      </w:r>
      <w:r w:rsidRPr="002D5935">
        <w:rPr>
          <w:b/>
          <w:bCs/>
        </w:rPr>
        <w:fldChar w:fldCharType="begin"/>
      </w:r>
      <w:r w:rsidRPr="002D5935">
        <w:rPr>
          <w:b/>
          <w:bCs/>
        </w:rPr>
        <w:instrText>SEQ Figure \* ARABIC</w:instrText>
      </w:r>
      <w:r w:rsidRPr="002D5935">
        <w:rPr>
          <w:b/>
          <w:bCs/>
        </w:rPr>
        <w:fldChar w:fldCharType="separate"/>
      </w:r>
      <w:r>
        <w:rPr>
          <w:b/>
          <w:bCs/>
          <w:noProof/>
        </w:rPr>
        <w:t>3</w:t>
      </w:r>
      <w:r w:rsidRPr="002D5935">
        <w:rPr>
          <w:b/>
          <w:bCs/>
        </w:rPr>
        <w:fldChar w:fldCharType="end"/>
      </w:r>
      <w:bookmarkEnd w:id="4"/>
      <w:r w:rsidRPr="002D5935">
        <w:rPr>
          <w:b/>
          <w:bCs/>
        </w:rPr>
        <w:t xml:space="preserve">. </w:t>
      </w:r>
      <w:r>
        <w:rPr>
          <w:b/>
          <w:bCs/>
        </w:rPr>
        <w:t>A simplified flow chart of the Rel-16 resource (re)-selection procedure.</w:t>
      </w:r>
    </w:p>
    <w:p w14:paraId="4A56503D" w14:textId="352079E1" w:rsidR="00954899" w:rsidRDefault="00954899" w:rsidP="00954899">
      <w:pPr>
        <w:rPr>
          <w:lang w:val="en-GB" w:eastAsia="x-none"/>
        </w:rPr>
      </w:pPr>
      <w:r>
        <w:rPr>
          <w:lang w:val="en-GB" w:eastAsia="x-none"/>
        </w:rPr>
        <w:t xml:space="preserve">Some aspects of the Rel-16 resource (re)-selection procedure need to be adapted or rediscussed for scheme 2 operation in dedicated SL PRS resource pools. </w:t>
      </w:r>
      <w:r w:rsidR="00227BAE">
        <w:rPr>
          <w:lang w:val="en-GB" w:eastAsia="x-none"/>
        </w:rPr>
        <w:t xml:space="preserve">The following </w:t>
      </w:r>
      <w:r w:rsidR="0012166A">
        <w:rPr>
          <w:lang w:val="en-GB" w:eastAsia="x-none"/>
        </w:rPr>
        <w:t>aspects will need to be adapted:</w:t>
      </w:r>
    </w:p>
    <w:p w14:paraId="4779ADDF" w14:textId="5ED58DED" w:rsidR="0012166A" w:rsidRDefault="0012166A" w:rsidP="0012166A">
      <w:pPr>
        <w:pStyle w:val="ListParagraph"/>
        <w:numPr>
          <w:ilvl w:val="0"/>
          <w:numId w:val="20"/>
        </w:numPr>
        <w:rPr>
          <w:rFonts w:ascii="Times New Roman" w:eastAsia="SimSun" w:hAnsi="Times New Roman"/>
          <w:sz w:val="20"/>
          <w:szCs w:val="20"/>
          <w:lang w:val="en-GB" w:eastAsia="x-none"/>
        </w:rPr>
      </w:pPr>
      <w:r w:rsidRPr="00095223">
        <w:rPr>
          <w:rFonts w:ascii="Times New Roman" w:eastAsia="SimSun" w:hAnsi="Times New Roman"/>
          <w:b/>
          <w:bCs/>
          <w:sz w:val="20"/>
          <w:szCs w:val="20"/>
          <w:lang w:val="en-GB" w:eastAsia="x-none"/>
        </w:rPr>
        <w:t>Priority of the transmissions</w:t>
      </w:r>
      <w:r w:rsidRPr="00095223">
        <w:rPr>
          <w:rFonts w:ascii="Times New Roman" w:eastAsia="SimSun" w:hAnsi="Times New Roman"/>
          <w:sz w:val="20"/>
          <w:szCs w:val="20"/>
          <w:lang w:val="en-GB" w:eastAsia="x-none"/>
        </w:rPr>
        <w:t xml:space="preserve">: </w:t>
      </w:r>
      <w:r w:rsidR="00095223">
        <w:rPr>
          <w:rFonts w:ascii="Times New Roman" w:eastAsia="SimSun" w:hAnsi="Times New Roman"/>
          <w:sz w:val="20"/>
          <w:szCs w:val="20"/>
          <w:lang w:val="en-GB" w:eastAsia="x-none"/>
        </w:rPr>
        <w:t xml:space="preserve">In our understanding it is not necessary for different SL-PRS transmissions to have </w:t>
      </w:r>
      <w:r w:rsidR="002461DB">
        <w:rPr>
          <w:rFonts w:ascii="Times New Roman" w:eastAsia="SimSun" w:hAnsi="Times New Roman"/>
          <w:sz w:val="20"/>
          <w:szCs w:val="20"/>
          <w:lang w:val="en-GB" w:eastAsia="x-none"/>
        </w:rPr>
        <w:t xml:space="preserve">distinct priority. Thus, it is sufficient to have all SL-PRS transmissions in the dedicated resource pool to have the same priority. This does also mean that pre-emption is not necessary. </w:t>
      </w:r>
    </w:p>
    <w:p w14:paraId="7C4C7BBC" w14:textId="5B5C2DF4" w:rsidR="002461DB" w:rsidRDefault="009819F7" w:rsidP="0012166A">
      <w:pPr>
        <w:pStyle w:val="ListParagraph"/>
        <w:numPr>
          <w:ilvl w:val="0"/>
          <w:numId w:val="20"/>
        </w:numPr>
        <w:rPr>
          <w:rFonts w:ascii="Times New Roman" w:eastAsia="SimSun" w:hAnsi="Times New Roman"/>
          <w:sz w:val="20"/>
          <w:szCs w:val="20"/>
          <w:lang w:val="en-GB"/>
        </w:rPr>
      </w:pPr>
      <w:r w:rsidRPr="54AFBCB1">
        <w:rPr>
          <w:rFonts w:ascii="Times New Roman" w:eastAsia="SimSun" w:hAnsi="Times New Roman"/>
          <w:b/>
          <w:sz w:val="20"/>
          <w:szCs w:val="20"/>
          <w:lang w:val="en-GB"/>
        </w:rPr>
        <w:t>Resource exclusion based on SL-PRS resources</w:t>
      </w:r>
      <w:r w:rsidRPr="54AFBCB1">
        <w:rPr>
          <w:rFonts w:ascii="Times New Roman" w:eastAsia="SimSun" w:hAnsi="Times New Roman"/>
          <w:sz w:val="20"/>
          <w:szCs w:val="20"/>
          <w:lang w:val="en-GB"/>
        </w:rPr>
        <w:t>: Rel-16 resource exclusion consider</w:t>
      </w:r>
      <w:r w:rsidR="57B24095" w:rsidRPr="7ECA8650">
        <w:rPr>
          <w:rFonts w:ascii="Times New Roman" w:eastAsia="SimSun" w:hAnsi="Times New Roman"/>
          <w:sz w:val="20"/>
          <w:szCs w:val="20"/>
          <w:lang w:val="en-GB"/>
        </w:rPr>
        <w:t>s</w:t>
      </w:r>
      <w:r w:rsidRPr="54AFBCB1">
        <w:rPr>
          <w:rFonts w:ascii="Times New Roman" w:eastAsia="SimSun" w:hAnsi="Times New Roman"/>
          <w:sz w:val="20"/>
          <w:szCs w:val="20"/>
          <w:lang w:val="en-GB"/>
        </w:rPr>
        <w:t xml:space="preserve"> the amount of allocated sub-channels. </w:t>
      </w:r>
      <w:r w:rsidR="00F31143" w:rsidRPr="54AFBCB1">
        <w:rPr>
          <w:rFonts w:ascii="Times New Roman" w:eastAsia="SimSun" w:hAnsi="Times New Roman"/>
          <w:sz w:val="20"/>
          <w:szCs w:val="20"/>
          <w:lang w:val="en-GB"/>
        </w:rPr>
        <w:t>In our understanding the main benefit of dedicated resource pools is to have more wideband SL-PRS transmissions. Thus</w:t>
      </w:r>
      <w:r w:rsidR="004838FC" w:rsidRPr="54AFBCB1">
        <w:rPr>
          <w:rFonts w:ascii="Times New Roman" w:eastAsia="SimSun" w:hAnsi="Times New Roman"/>
          <w:sz w:val="20"/>
          <w:szCs w:val="20"/>
          <w:lang w:val="en-GB"/>
        </w:rPr>
        <w:t>,</w:t>
      </w:r>
      <w:r w:rsidR="00F31143" w:rsidRPr="54AFBCB1">
        <w:rPr>
          <w:rFonts w:ascii="Times New Roman" w:eastAsia="SimSun" w:hAnsi="Times New Roman"/>
          <w:sz w:val="20"/>
          <w:szCs w:val="20"/>
          <w:lang w:val="en-GB"/>
        </w:rPr>
        <w:t xml:space="preserve"> a different resource granularity </w:t>
      </w:r>
      <w:r w:rsidR="004838FC" w:rsidRPr="54AFBCB1">
        <w:rPr>
          <w:rFonts w:ascii="Times New Roman" w:eastAsia="SimSun" w:hAnsi="Times New Roman"/>
          <w:sz w:val="20"/>
          <w:szCs w:val="20"/>
          <w:lang w:val="en-GB"/>
        </w:rPr>
        <w:t xml:space="preserve">might be defined. This does </w:t>
      </w:r>
      <w:r w:rsidR="0009600F" w:rsidRPr="54AFBCB1">
        <w:rPr>
          <w:rFonts w:ascii="Times New Roman" w:eastAsia="SimSun" w:hAnsi="Times New Roman"/>
          <w:sz w:val="20"/>
          <w:szCs w:val="20"/>
          <w:lang w:val="en-GB"/>
        </w:rPr>
        <w:t>mean</w:t>
      </w:r>
      <w:r w:rsidR="004838FC" w:rsidRPr="54AFBCB1">
        <w:rPr>
          <w:rFonts w:ascii="Times New Roman" w:eastAsia="SimSun" w:hAnsi="Times New Roman"/>
          <w:sz w:val="20"/>
          <w:szCs w:val="20"/>
          <w:lang w:val="en-GB"/>
        </w:rPr>
        <w:t xml:space="preserve"> </w:t>
      </w:r>
      <w:r w:rsidR="611D0A3F" w:rsidRPr="7ECA8650">
        <w:rPr>
          <w:rFonts w:ascii="Times New Roman" w:eastAsia="SimSun" w:hAnsi="Times New Roman"/>
          <w:sz w:val="20"/>
          <w:szCs w:val="20"/>
          <w:lang w:val="en-GB"/>
        </w:rPr>
        <w:t>t</w:t>
      </w:r>
      <w:r w:rsidR="004838FC" w:rsidRPr="7ECA8650">
        <w:rPr>
          <w:rFonts w:ascii="Times New Roman" w:eastAsia="SimSun" w:hAnsi="Times New Roman"/>
          <w:sz w:val="20"/>
          <w:szCs w:val="20"/>
          <w:lang w:val="en-GB"/>
        </w:rPr>
        <w:t>he</w:t>
      </w:r>
      <w:r w:rsidR="004838FC" w:rsidRPr="54AFBCB1">
        <w:rPr>
          <w:rFonts w:ascii="Times New Roman" w:eastAsia="SimSun" w:hAnsi="Times New Roman"/>
          <w:sz w:val="20"/>
          <w:szCs w:val="20"/>
          <w:lang w:val="en-GB"/>
        </w:rPr>
        <w:t xml:space="preserve"> resource exclusion should consider SL-PRS transmission resource and not the SL communication sub-channels. </w:t>
      </w:r>
    </w:p>
    <w:p w14:paraId="660D0DBF" w14:textId="719A08D8" w:rsidR="004838FC" w:rsidRDefault="0009600F" w:rsidP="0012166A">
      <w:pPr>
        <w:pStyle w:val="ListParagraph"/>
        <w:numPr>
          <w:ilvl w:val="0"/>
          <w:numId w:val="20"/>
        </w:numPr>
        <w:rPr>
          <w:rFonts w:ascii="Times New Roman" w:eastAsia="SimSun" w:hAnsi="Times New Roman"/>
          <w:sz w:val="20"/>
          <w:szCs w:val="20"/>
          <w:lang w:val="en-GB"/>
        </w:rPr>
      </w:pPr>
      <w:r w:rsidRPr="7ECA8650">
        <w:rPr>
          <w:rFonts w:ascii="Times New Roman" w:eastAsia="SimSun" w:hAnsi="Times New Roman"/>
          <w:b/>
          <w:sz w:val="20"/>
          <w:szCs w:val="20"/>
          <w:lang w:val="en-GB"/>
        </w:rPr>
        <w:t>RSRP based on PSCCH DMRS</w:t>
      </w:r>
      <w:r w:rsidRPr="7ECA8650">
        <w:rPr>
          <w:rFonts w:ascii="Times New Roman" w:eastAsia="SimSun" w:hAnsi="Times New Roman"/>
          <w:sz w:val="20"/>
          <w:szCs w:val="20"/>
          <w:lang w:val="en-GB"/>
        </w:rPr>
        <w:t>: The PSSCH or PSCCH DMRS RSRP are used for resource exclusion for Rel-16 SL communication. In our understanding for dedicated resource pools only PSCCH DMRS RSRP can be used for this purpose as SL PRS</w:t>
      </w:r>
      <w:r w:rsidR="00A2662A" w:rsidRPr="7ECA8650">
        <w:rPr>
          <w:rFonts w:ascii="Times New Roman" w:eastAsia="SimSun" w:hAnsi="Times New Roman"/>
          <w:sz w:val="20"/>
          <w:szCs w:val="20"/>
          <w:lang w:val="en-GB"/>
        </w:rPr>
        <w:t xml:space="preserve"> </w:t>
      </w:r>
      <w:r w:rsidR="7E61BB5F" w:rsidRPr="7ECA8650">
        <w:rPr>
          <w:rFonts w:ascii="Times New Roman" w:eastAsia="SimSun" w:hAnsi="Times New Roman"/>
          <w:sz w:val="20"/>
          <w:szCs w:val="20"/>
          <w:lang w:val="en-GB"/>
        </w:rPr>
        <w:t>cannot</w:t>
      </w:r>
      <w:r w:rsidR="00A2662A" w:rsidRPr="7ECA8650">
        <w:rPr>
          <w:rFonts w:ascii="Times New Roman" w:eastAsia="SimSun" w:hAnsi="Times New Roman"/>
          <w:sz w:val="20"/>
          <w:szCs w:val="20"/>
          <w:lang w:val="en-GB"/>
        </w:rPr>
        <w:t xml:space="preserve"> always be received by all devices due to privacy concerns. </w:t>
      </w:r>
    </w:p>
    <w:p w14:paraId="5B6A5FB7" w14:textId="77777777" w:rsidR="00D5658D" w:rsidRDefault="00D5658D" w:rsidP="00D5658D">
      <w:pPr>
        <w:jc w:val="both"/>
        <w:rPr>
          <w:lang w:val="en-GB" w:eastAsia="x-none"/>
        </w:rPr>
      </w:pPr>
    </w:p>
    <w:p w14:paraId="1AE6E2B9" w14:textId="77777777" w:rsidR="00D5658D" w:rsidRPr="00AE1051" w:rsidRDefault="00D5658D" w:rsidP="00D5658D">
      <w:pPr>
        <w:pStyle w:val="3GPPText"/>
        <w:numPr>
          <w:ilvl w:val="0"/>
          <w:numId w:val="18"/>
        </w:numPr>
      </w:pPr>
    </w:p>
    <w:p w14:paraId="2694949F" w14:textId="21CA60DD" w:rsidR="00D5658D" w:rsidRDefault="006C3632" w:rsidP="00D5658D">
      <w:pPr>
        <w:pStyle w:val="3GPPText"/>
        <w:numPr>
          <w:ilvl w:val="1"/>
          <w:numId w:val="9"/>
        </w:numPr>
        <w:rPr>
          <w:b/>
          <w:bCs/>
        </w:rPr>
      </w:pPr>
      <w:r>
        <w:rPr>
          <w:b/>
          <w:bCs/>
        </w:rPr>
        <w:t>The following topics should be considered for the scheme 2 resource (re)-selection procedure</w:t>
      </w:r>
    </w:p>
    <w:p w14:paraId="5DDE7ADB" w14:textId="715F1C85" w:rsidR="006C3632" w:rsidRDefault="007635BF" w:rsidP="006C3632">
      <w:pPr>
        <w:pStyle w:val="3GPPText"/>
        <w:numPr>
          <w:ilvl w:val="2"/>
          <w:numId w:val="9"/>
        </w:numPr>
        <w:rPr>
          <w:b/>
          <w:bCs/>
        </w:rPr>
      </w:pPr>
      <w:r>
        <w:rPr>
          <w:b/>
          <w:bCs/>
        </w:rPr>
        <w:t>SL PRS transmission all have the same priority and not pre-emption is considered</w:t>
      </w:r>
    </w:p>
    <w:p w14:paraId="42C840B9" w14:textId="67DF7DD8" w:rsidR="007635BF" w:rsidRDefault="007635BF" w:rsidP="006C3632">
      <w:pPr>
        <w:pStyle w:val="3GPPText"/>
        <w:numPr>
          <w:ilvl w:val="2"/>
          <w:numId w:val="9"/>
        </w:numPr>
        <w:rPr>
          <w:b/>
          <w:bCs/>
        </w:rPr>
      </w:pPr>
      <w:r>
        <w:rPr>
          <w:b/>
          <w:bCs/>
        </w:rPr>
        <w:t>Resource exclusion is considering SL-PRS resources in dedicated resource pools</w:t>
      </w:r>
    </w:p>
    <w:p w14:paraId="02F6D599" w14:textId="7A5BD383" w:rsidR="007635BF" w:rsidRPr="00E331D0" w:rsidRDefault="00A4241D" w:rsidP="006C3632">
      <w:pPr>
        <w:pStyle w:val="3GPPText"/>
        <w:numPr>
          <w:ilvl w:val="2"/>
          <w:numId w:val="9"/>
        </w:numPr>
        <w:rPr>
          <w:b/>
          <w:bCs/>
        </w:rPr>
      </w:pPr>
      <w:r>
        <w:rPr>
          <w:b/>
          <w:bCs/>
        </w:rPr>
        <w:t xml:space="preserve">PSCCH DMRS RSRP is </w:t>
      </w:r>
      <w:r w:rsidR="002139E0">
        <w:rPr>
          <w:b/>
          <w:bCs/>
        </w:rPr>
        <w:t xml:space="preserve">used </w:t>
      </w:r>
      <w:r>
        <w:rPr>
          <w:b/>
          <w:bCs/>
        </w:rPr>
        <w:t>for resource exclusion</w:t>
      </w:r>
    </w:p>
    <w:p w14:paraId="4B16F99A" w14:textId="77777777" w:rsidR="00A2662A" w:rsidRDefault="00A2662A" w:rsidP="00BF160F">
      <w:pPr>
        <w:rPr>
          <w:lang w:val="en-GB" w:eastAsia="x-none"/>
        </w:rPr>
      </w:pPr>
    </w:p>
    <w:p w14:paraId="7C1DBC87" w14:textId="77777777" w:rsidR="00BF160F" w:rsidRPr="00BF160F" w:rsidRDefault="00BF160F" w:rsidP="00BF160F">
      <w:pPr>
        <w:rPr>
          <w:lang w:val="en-GB" w:eastAsia="x-none"/>
        </w:rPr>
      </w:pPr>
    </w:p>
    <w:p w14:paraId="174116A8" w14:textId="77777777" w:rsidR="00227BAE" w:rsidRDefault="00227BAE" w:rsidP="00954899">
      <w:pPr>
        <w:rPr>
          <w:lang w:val="en-GB" w:eastAsia="x-none"/>
        </w:rPr>
      </w:pPr>
    </w:p>
    <w:p w14:paraId="32D584C3" w14:textId="77777777" w:rsidR="00095223" w:rsidRPr="00D45D4B" w:rsidRDefault="00095223" w:rsidP="00954899">
      <w:pPr>
        <w:rPr>
          <w:lang w:val="en-GB" w:eastAsia="x-none"/>
        </w:rPr>
      </w:pPr>
    </w:p>
    <w:p w14:paraId="09D8566E" w14:textId="77777777" w:rsidR="00DE588B" w:rsidRDefault="00DE588B" w:rsidP="00DE588B">
      <w:pPr>
        <w:pStyle w:val="Heading1"/>
        <w:textAlignment w:val="auto"/>
        <w:rPr>
          <w:lang w:val="en-US"/>
        </w:rPr>
      </w:pPr>
      <w:bookmarkStart w:id="5" w:name="_Ref52481833"/>
      <w:r w:rsidRPr="0057451B">
        <w:rPr>
          <w:lang w:val="en-US"/>
        </w:rPr>
        <w:t>Conclusions</w:t>
      </w:r>
      <w:bookmarkEnd w:id="5"/>
    </w:p>
    <w:p w14:paraId="01F1AE6F" w14:textId="2F420802" w:rsidR="00930933" w:rsidRDefault="00930933" w:rsidP="00930933">
      <w:pPr>
        <w:jc w:val="both"/>
      </w:pPr>
      <w:r w:rsidRPr="00930933">
        <w:t xml:space="preserve">In this contribution, we </w:t>
      </w:r>
      <w:r w:rsidRPr="00930933">
        <w:rPr>
          <w:lang w:eastAsia="zh-CN"/>
        </w:rPr>
        <w:t xml:space="preserve">discussed </w:t>
      </w:r>
      <w:r w:rsidR="008533D0">
        <w:rPr>
          <w:lang w:eastAsia="zh-CN"/>
        </w:rPr>
        <w:t>resource allocation for SL-PRS</w:t>
      </w:r>
      <w:r w:rsidRPr="00930933">
        <w:rPr>
          <w:lang w:eastAsia="zh-CN"/>
        </w:rPr>
        <w:t>.</w:t>
      </w:r>
      <w:r w:rsidRPr="00930933">
        <w:t xml:space="preserve"> Further, we summarize the proposals as follows:</w:t>
      </w:r>
    </w:p>
    <w:p w14:paraId="25F42FDB" w14:textId="77777777" w:rsidR="00721CC0" w:rsidRPr="00AE1051" w:rsidRDefault="00721CC0" w:rsidP="00721CC0">
      <w:pPr>
        <w:pStyle w:val="3GPPText"/>
        <w:numPr>
          <w:ilvl w:val="0"/>
          <w:numId w:val="21"/>
        </w:numPr>
      </w:pPr>
    </w:p>
    <w:p w14:paraId="23DCB050" w14:textId="77777777" w:rsidR="00721CC0" w:rsidRPr="00FA3D9C" w:rsidRDefault="00721CC0" w:rsidP="00721CC0">
      <w:pPr>
        <w:pStyle w:val="3GPPText"/>
        <w:numPr>
          <w:ilvl w:val="1"/>
          <w:numId w:val="19"/>
        </w:numPr>
        <w:rPr>
          <w:b/>
          <w:lang w:val="en-GB"/>
        </w:rPr>
      </w:pPr>
      <w:r>
        <w:rPr>
          <w:b/>
          <w:lang w:val="en-GB"/>
        </w:rPr>
        <w:t xml:space="preserve">For </w:t>
      </w:r>
      <w:r w:rsidRPr="00CE302C">
        <w:rPr>
          <w:b/>
          <w:lang w:val="en-GB"/>
        </w:rPr>
        <w:t>dedicated resource pool for SL-PRS, Option 2, i.e., PSCCH which carries SCI associated with SL-PRS transmission(s) is included, is supported.</w:t>
      </w:r>
    </w:p>
    <w:p w14:paraId="43B07802" w14:textId="77777777" w:rsidR="00721CC0" w:rsidRPr="00AE1051" w:rsidRDefault="00721CC0" w:rsidP="00721CC0">
      <w:pPr>
        <w:pStyle w:val="3GPPText"/>
        <w:numPr>
          <w:ilvl w:val="0"/>
          <w:numId w:val="36"/>
        </w:numPr>
      </w:pPr>
    </w:p>
    <w:p w14:paraId="63F8CF0C" w14:textId="77777777" w:rsidR="00721CC0" w:rsidRPr="0061390A" w:rsidRDefault="00721CC0" w:rsidP="00721CC0">
      <w:pPr>
        <w:pStyle w:val="3GPPText"/>
        <w:numPr>
          <w:ilvl w:val="1"/>
          <w:numId w:val="19"/>
        </w:numPr>
        <w:rPr>
          <w:b/>
          <w:lang w:val="en-GB"/>
        </w:rPr>
      </w:pPr>
      <w:r w:rsidRPr="0061390A">
        <w:rPr>
          <w:b/>
          <w:lang w:val="en-GB"/>
        </w:rPr>
        <w:t xml:space="preserve">For dedicated resource pool for SL-PRS, </w:t>
      </w:r>
    </w:p>
    <w:p w14:paraId="5B2BF5E5" w14:textId="77777777" w:rsidR="00721CC0" w:rsidRPr="0061390A" w:rsidRDefault="00721CC0" w:rsidP="00721CC0">
      <w:pPr>
        <w:pStyle w:val="3GPPText"/>
        <w:numPr>
          <w:ilvl w:val="2"/>
          <w:numId w:val="19"/>
        </w:numPr>
        <w:rPr>
          <w:b/>
          <w:lang w:val="en-GB"/>
        </w:rPr>
      </w:pPr>
      <w:r w:rsidRPr="0061390A">
        <w:rPr>
          <w:b/>
          <w:lang w:val="en-GB"/>
        </w:rPr>
        <w:t>SL-PRS resource pool and SL communication resource pools can be multiplexed in a TDM manner.</w:t>
      </w:r>
    </w:p>
    <w:p w14:paraId="408539AB" w14:textId="77777777" w:rsidR="00721CC0" w:rsidRPr="0061390A" w:rsidRDefault="00721CC0" w:rsidP="00721CC0">
      <w:pPr>
        <w:pStyle w:val="3GPPText"/>
        <w:numPr>
          <w:ilvl w:val="2"/>
          <w:numId w:val="19"/>
        </w:numPr>
        <w:rPr>
          <w:b/>
          <w:lang w:val="en-GB"/>
        </w:rPr>
      </w:pPr>
      <w:r w:rsidRPr="0061390A">
        <w:rPr>
          <w:b/>
          <w:lang w:val="en-GB"/>
        </w:rPr>
        <w:t>Support multiplexing of PSCCH and SL-PRS transmission in a TDM manner.</w:t>
      </w:r>
    </w:p>
    <w:p w14:paraId="342CBC2A" w14:textId="77777777" w:rsidR="00721CC0" w:rsidRPr="00AE1051" w:rsidRDefault="00721CC0" w:rsidP="00721CC0">
      <w:pPr>
        <w:pStyle w:val="3GPPText"/>
        <w:numPr>
          <w:ilvl w:val="0"/>
          <w:numId w:val="23"/>
        </w:numPr>
      </w:pPr>
    </w:p>
    <w:p w14:paraId="333B5C0B" w14:textId="77777777" w:rsidR="00721CC0" w:rsidRPr="003A11EB" w:rsidRDefault="00721CC0" w:rsidP="00721CC0">
      <w:pPr>
        <w:pStyle w:val="3GPPText"/>
        <w:numPr>
          <w:ilvl w:val="1"/>
          <w:numId w:val="19"/>
        </w:numPr>
        <w:rPr>
          <w:b/>
          <w:lang w:val="en-GB"/>
        </w:rPr>
      </w:pPr>
      <w:r w:rsidRPr="003A11EB">
        <w:rPr>
          <w:b/>
          <w:lang w:val="en-GB"/>
        </w:rPr>
        <w:t xml:space="preserve">For shared resource pool for SL-PRS and SL communication, </w:t>
      </w:r>
    </w:p>
    <w:p w14:paraId="0746E219" w14:textId="77777777" w:rsidR="00721CC0" w:rsidRPr="003A11EB" w:rsidRDefault="00721CC0" w:rsidP="00721CC0">
      <w:pPr>
        <w:pStyle w:val="3GPPText"/>
        <w:numPr>
          <w:ilvl w:val="2"/>
          <w:numId w:val="19"/>
        </w:numPr>
        <w:rPr>
          <w:b/>
          <w:lang w:val="en-GB"/>
        </w:rPr>
      </w:pPr>
      <w:r w:rsidRPr="003A11EB">
        <w:rPr>
          <w:b/>
          <w:lang w:val="en-GB"/>
        </w:rPr>
        <w:t>SL-PRS transmission is associated with PSSCH and occupies same BW as the PSSCH.</w:t>
      </w:r>
    </w:p>
    <w:p w14:paraId="455C933A" w14:textId="77777777" w:rsidR="00721CC0" w:rsidRPr="003A11EB" w:rsidRDefault="00721CC0" w:rsidP="00721CC0">
      <w:pPr>
        <w:pStyle w:val="3GPPText"/>
        <w:numPr>
          <w:ilvl w:val="2"/>
          <w:numId w:val="19"/>
        </w:numPr>
        <w:rPr>
          <w:b/>
          <w:lang w:val="en-GB"/>
        </w:rPr>
      </w:pPr>
      <w:r w:rsidRPr="003A11EB">
        <w:rPr>
          <w:b/>
          <w:lang w:val="en-GB"/>
        </w:rPr>
        <w:t>SL-PRS and PSSCH/PSCCH are multiplexed in a TDM manner</w:t>
      </w:r>
    </w:p>
    <w:p w14:paraId="0B88F01D" w14:textId="77777777" w:rsidR="00721CC0" w:rsidRPr="003A11EB" w:rsidRDefault="00721CC0" w:rsidP="00721CC0">
      <w:pPr>
        <w:pStyle w:val="3GPPText"/>
        <w:numPr>
          <w:ilvl w:val="2"/>
          <w:numId w:val="19"/>
        </w:numPr>
        <w:rPr>
          <w:b/>
          <w:lang w:val="en-GB"/>
        </w:rPr>
      </w:pPr>
      <w:r w:rsidRPr="003A11EB">
        <w:rPr>
          <w:b/>
          <w:lang w:val="en-GB"/>
        </w:rPr>
        <w:t xml:space="preserve">Only consecutive symbols for a SL-PRS transmission are supported. </w:t>
      </w:r>
    </w:p>
    <w:p w14:paraId="7567C3E7" w14:textId="77777777" w:rsidR="00721CC0" w:rsidRPr="00AE1051" w:rsidRDefault="00721CC0" w:rsidP="007A439B">
      <w:pPr>
        <w:pStyle w:val="3GPPText"/>
        <w:numPr>
          <w:ilvl w:val="0"/>
          <w:numId w:val="24"/>
        </w:numPr>
      </w:pPr>
    </w:p>
    <w:p w14:paraId="28D36384" w14:textId="77777777" w:rsidR="00721CC0" w:rsidRDefault="00721CC0" w:rsidP="00721CC0">
      <w:pPr>
        <w:pStyle w:val="3GPPText"/>
        <w:numPr>
          <w:ilvl w:val="1"/>
          <w:numId w:val="19"/>
        </w:numPr>
        <w:rPr>
          <w:b/>
          <w:lang w:val="en-GB"/>
        </w:rPr>
      </w:pPr>
      <w:r>
        <w:rPr>
          <w:b/>
          <w:lang w:val="en-GB"/>
        </w:rPr>
        <w:t>Agree on the following design principles:</w:t>
      </w:r>
    </w:p>
    <w:p w14:paraId="509D7653" w14:textId="77777777" w:rsidR="00721CC0" w:rsidRPr="002756AC" w:rsidRDefault="00721CC0" w:rsidP="00721CC0">
      <w:pPr>
        <w:pStyle w:val="3GPPText"/>
        <w:numPr>
          <w:ilvl w:val="2"/>
          <w:numId w:val="19"/>
        </w:numPr>
        <w:rPr>
          <w:b/>
          <w:lang w:val="en-GB"/>
        </w:rPr>
      </w:pPr>
      <w:r w:rsidRPr="002756AC">
        <w:rPr>
          <w:b/>
          <w:lang w:val="en-GB"/>
        </w:rPr>
        <w:t>No hierarchy between different UEs at the physical layer</w:t>
      </w:r>
    </w:p>
    <w:p w14:paraId="43D130E8" w14:textId="77777777" w:rsidR="00721CC0" w:rsidRPr="002756AC" w:rsidRDefault="00721CC0" w:rsidP="00721CC0">
      <w:pPr>
        <w:pStyle w:val="3GPPText"/>
        <w:numPr>
          <w:ilvl w:val="2"/>
          <w:numId w:val="19"/>
        </w:numPr>
        <w:rPr>
          <w:b/>
          <w:lang w:val="en-GB"/>
        </w:rPr>
      </w:pPr>
      <w:r w:rsidRPr="002756AC">
        <w:rPr>
          <w:b/>
          <w:lang w:val="en-GB"/>
        </w:rPr>
        <w:t>Sensing and random resource selection are not present in the same dedicated SL PRS resource pool</w:t>
      </w:r>
    </w:p>
    <w:p w14:paraId="4B4E1D8E" w14:textId="77777777" w:rsidR="00721CC0" w:rsidRPr="002756AC" w:rsidRDefault="00721CC0" w:rsidP="00721CC0">
      <w:pPr>
        <w:pStyle w:val="3GPPText"/>
        <w:numPr>
          <w:ilvl w:val="2"/>
          <w:numId w:val="19"/>
        </w:numPr>
        <w:rPr>
          <w:b/>
          <w:lang w:val="en-GB"/>
        </w:rPr>
      </w:pPr>
      <w:r w:rsidRPr="002756AC">
        <w:rPr>
          <w:b/>
          <w:lang w:val="en-GB"/>
        </w:rPr>
        <w:t>SL PRS unicast/groupcast/broadcast can occur in the same resource pool and the related reception procedures are the same at physical layer</w:t>
      </w:r>
    </w:p>
    <w:p w14:paraId="0ED0B24C" w14:textId="77777777" w:rsidR="00721CC0" w:rsidRPr="002756AC" w:rsidRDefault="00721CC0" w:rsidP="00721CC0">
      <w:pPr>
        <w:pStyle w:val="3GPPText"/>
        <w:numPr>
          <w:ilvl w:val="2"/>
          <w:numId w:val="19"/>
        </w:numPr>
        <w:rPr>
          <w:b/>
          <w:lang w:val="en-GB"/>
        </w:rPr>
      </w:pPr>
      <w:r w:rsidRPr="002756AC">
        <w:rPr>
          <w:b/>
          <w:lang w:val="en-GB"/>
        </w:rPr>
        <w:t xml:space="preserve">Reception procedures for the </w:t>
      </w:r>
      <w:r>
        <w:rPr>
          <w:b/>
          <w:lang w:val="en-GB"/>
        </w:rPr>
        <w:t xml:space="preserve">SL PRS </w:t>
      </w:r>
      <w:r w:rsidRPr="002756AC">
        <w:rPr>
          <w:b/>
          <w:lang w:val="en-GB"/>
        </w:rPr>
        <w:t xml:space="preserve">reception in a dedicated SL PRS resource pool are the same for scheme 1 and scheme 2 </w:t>
      </w:r>
    </w:p>
    <w:p w14:paraId="7754BBB0" w14:textId="77777777" w:rsidR="00721CC0" w:rsidRPr="002756AC" w:rsidRDefault="00721CC0" w:rsidP="00721CC0">
      <w:pPr>
        <w:pStyle w:val="3GPPText"/>
        <w:numPr>
          <w:ilvl w:val="2"/>
          <w:numId w:val="19"/>
        </w:numPr>
        <w:rPr>
          <w:b/>
          <w:lang w:val="en-GB"/>
        </w:rPr>
      </w:pPr>
      <w:r w:rsidRPr="002756AC">
        <w:rPr>
          <w:b/>
          <w:lang w:val="en-GB"/>
        </w:rPr>
        <w:t>No coexistence of scheme 1 and scheme 2 in the same dedicated SL PRS resource pool</w:t>
      </w:r>
    </w:p>
    <w:p w14:paraId="7A55C117" w14:textId="77777777" w:rsidR="00721CC0" w:rsidRPr="00AE1051" w:rsidRDefault="00721CC0" w:rsidP="007A439B">
      <w:pPr>
        <w:pStyle w:val="3GPPText"/>
        <w:numPr>
          <w:ilvl w:val="0"/>
          <w:numId w:val="25"/>
        </w:numPr>
      </w:pPr>
    </w:p>
    <w:p w14:paraId="46DD85F8" w14:textId="77777777" w:rsidR="00721CC0" w:rsidRDefault="00721CC0" w:rsidP="00721CC0">
      <w:pPr>
        <w:pStyle w:val="3GPPText"/>
        <w:numPr>
          <w:ilvl w:val="1"/>
          <w:numId w:val="19"/>
        </w:numPr>
        <w:rPr>
          <w:b/>
          <w:bCs/>
        </w:rPr>
      </w:pPr>
      <w:r>
        <w:rPr>
          <w:b/>
          <w:bCs/>
        </w:rPr>
        <w:t xml:space="preserve">For scheme-1 resource allocation the mode-1 procedures for Rel-16 SL communication are reused. </w:t>
      </w:r>
    </w:p>
    <w:p w14:paraId="1C072EC3" w14:textId="77777777" w:rsidR="00721CC0" w:rsidRPr="00AE1051" w:rsidRDefault="00721CC0" w:rsidP="007A439B">
      <w:pPr>
        <w:pStyle w:val="3GPPText"/>
        <w:numPr>
          <w:ilvl w:val="0"/>
          <w:numId w:val="26"/>
        </w:numPr>
      </w:pPr>
    </w:p>
    <w:p w14:paraId="5A99B545" w14:textId="77777777" w:rsidR="00721CC0" w:rsidRDefault="00721CC0" w:rsidP="00721CC0">
      <w:pPr>
        <w:pStyle w:val="3GPPText"/>
        <w:numPr>
          <w:ilvl w:val="1"/>
          <w:numId w:val="9"/>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74CFC379" w14:textId="77777777" w:rsidR="00721CC0" w:rsidRPr="00AE1051" w:rsidRDefault="00721CC0" w:rsidP="007A439B">
      <w:pPr>
        <w:pStyle w:val="3GPPText"/>
        <w:numPr>
          <w:ilvl w:val="0"/>
          <w:numId w:val="27"/>
        </w:numPr>
      </w:pPr>
    </w:p>
    <w:p w14:paraId="618AE48D" w14:textId="77777777" w:rsidR="00721CC0" w:rsidRPr="00525539" w:rsidRDefault="00721CC0" w:rsidP="00721CC0">
      <w:pPr>
        <w:pStyle w:val="3GPPText"/>
        <w:numPr>
          <w:ilvl w:val="1"/>
          <w:numId w:val="19"/>
        </w:numPr>
        <w:rPr>
          <w:b/>
          <w:lang w:val="en-GB"/>
        </w:rPr>
      </w:pPr>
      <w:r w:rsidRPr="00525539">
        <w:rPr>
          <w:b/>
          <w:lang w:val="en-GB"/>
        </w:rPr>
        <w:t>For SL-PRS transmissions in a shared resource pool using scheme-1, the same resource allocation via DCI signaling is considered for transmissions containing SL-PRS as the starting point.</w:t>
      </w:r>
    </w:p>
    <w:p w14:paraId="286EEF22" w14:textId="77777777" w:rsidR="00721CC0" w:rsidRPr="00525539" w:rsidRDefault="00721CC0" w:rsidP="00721CC0">
      <w:pPr>
        <w:pStyle w:val="3GPPText"/>
        <w:numPr>
          <w:ilvl w:val="2"/>
          <w:numId w:val="19"/>
        </w:numPr>
        <w:rPr>
          <w:b/>
          <w:lang w:val="en-GB"/>
        </w:rPr>
      </w:pPr>
      <w:r>
        <w:rPr>
          <w:b/>
          <w:lang w:val="en-GB"/>
        </w:rPr>
        <w:t>This includes use of SCI</w:t>
      </w:r>
      <w:r w:rsidRPr="00525539">
        <w:rPr>
          <w:b/>
          <w:lang w:val="en-GB"/>
        </w:rPr>
        <w:t xml:space="preserve"> format to signal SL-PRS for a shared resource pool allocation. </w:t>
      </w:r>
    </w:p>
    <w:p w14:paraId="041AF304" w14:textId="77777777" w:rsidR="00721CC0" w:rsidRPr="00AE1051" w:rsidRDefault="00721CC0" w:rsidP="007A439B">
      <w:pPr>
        <w:pStyle w:val="3GPPText"/>
        <w:numPr>
          <w:ilvl w:val="0"/>
          <w:numId w:val="28"/>
        </w:numPr>
      </w:pPr>
    </w:p>
    <w:p w14:paraId="18E9902F" w14:textId="77777777" w:rsidR="00721CC0" w:rsidRPr="00525539" w:rsidRDefault="00721CC0" w:rsidP="00721CC0">
      <w:pPr>
        <w:pStyle w:val="3GPPText"/>
        <w:numPr>
          <w:ilvl w:val="1"/>
          <w:numId w:val="19"/>
        </w:numPr>
        <w:rPr>
          <w:b/>
          <w:lang w:val="en-GB"/>
        </w:rPr>
      </w:pPr>
      <w:r w:rsidRPr="00525539">
        <w:rPr>
          <w:b/>
          <w:lang w:val="en-GB"/>
        </w:rPr>
        <w:t>For SL-PRS transmissions in a shared resource pool using scheme-2, reuse of the resource allocation methods defined for SL communication for single shot transmissions is considered as a starting point.</w:t>
      </w:r>
    </w:p>
    <w:p w14:paraId="534D2999" w14:textId="77777777" w:rsidR="00721CC0" w:rsidRPr="00525539" w:rsidRDefault="00721CC0" w:rsidP="00721CC0">
      <w:pPr>
        <w:pStyle w:val="3GPPText"/>
        <w:numPr>
          <w:ilvl w:val="2"/>
          <w:numId w:val="19"/>
        </w:numPr>
        <w:rPr>
          <w:b/>
          <w:lang w:val="en-GB"/>
        </w:rPr>
      </w:pPr>
      <w:r w:rsidRPr="00525539">
        <w:rPr>
          <w:b/>
          <w:lang w:val="en-GB"/>
        </w:rPr>
        <w:t xml:space="preserve">Depending on the required mobility and allowed clock drift enhancements for RTT based exchanges are necessary. </w:t>
      </w:r>
    </w:p>
    <w:p w14:paraId="6D57B79A" w14:textId="77777777" w:rsidR="00721CC0" w:rsidRPr="00AE1051" w:rsidRDefault="00721CC0" w:rsidP="007A439B">
      <w:pPr>
        <w:pStyle w:val="3GPPText"/>
        <w:numPr>
          <w:ilvl w:val="0"/>
          <w:numId w:val="29"/>
        </w:numPr>
      </w:pPr>
    </w:p>
    <w:p w14:paraId="592B7838" w14:textId="77777777" w:rsidR="00721CC0" w:rsidRPr="00A47EC8" w:rsidRDefault="00721CC0" w:rsidP="00721CC0">
      <w:pPr>
        <w:pStyle w:val="3GPPText"/>
        <w:numPr>
          <w:ilvl w:val="1"/>
          <w:numId w:val="19"/>
        </w:numPr>
        <w:rPr>
          <w:b/>
          <w:lang w:val="en-GB"/>
        </w:rPr>
      </w:pPr>
      <w:r w:rsidRPr="00A47EC8">
        <w:rPr>
          <w:b/>
          <w:lang w:val="en-GB"/>
        </w:rPr>
        <w:t xml:space="preserve">For SL-PRS transmissions in a dedicated resource pool periodic, aperiodic, and semi-persistent transmissions containing SL-PRS are supported for both resource allocation schemes 1 and 2. </w:t>
      </w:r>
    </w:p>
    <w:p w14:paraId="4A46B1B4" w14:textId="77777777" w:rsidR="00721CC0" w:rsidRPr="00AE1051" w:rsidRDefault="00721CC0" w:rsidP="007A439B">
      <w:pPr>
        <w:pStyle w:val="3GPPText"/>
        <w:numPr>
          <w:ilvl w:val="0"/>
          <w:numId w:val="30"/>
        </w:numPr>
      </w:pPr>
    </w:p>
    <w:p w14:paraId="151C1CB6" w14:textId="77777777" w:rsidR="00721CC0" w:rsidRPr="00A47EC8" w:rsidRDefault="00721CC0" w:rsidP="00721CC0">
      <w:pPr>
        <w:pStyle w:val="3GPPText"/>
        <w:numPr>
          <w:ilvl w:val="1"/>
          <w:numId w:val="19"/>
        </w:numPr>
        <w:rPr>
          <w:b/>
          <w:lang w:val="en-GB"/>
        </w:rPr>
      </w:pPr>
      <w:r w:rsidRPr="00A47EC8">
        <w:rPr>
          <w:b/>
          <w:lang w:val="en-GB"/>
        </w:rPr>
        <w:t xml:space="preserve">For SL-PRS transmissions in a dedicated resource pool using scheme-1 resource allocation, </w:t>
      </w:r>
      <w:r>
        <w:rPr>
          <w:b/>
          <w:lang w:val="en-GB"/>
        </w:rPr>
        <w:t>define</w:t>
      </w:r>
      <w:r w:rsidRPr="00A47EC8">
        <w:rPr>
          <w:b/>
          <w:lang w:val="en-GB"/>
        </w:rPr>
        <w:t xml:space="preserve"> </w:t>
      </w:r>
      <w:r>
        <w:rPr>
          <w:b/>
          <w:lang w:val="en-GB"/>
        </w:rPr>
        <w:t xml:space="preserve">a </w:t>
      </w:r>
      <w:r w:rsidRPr="00A47EC8">
        <w:rPr>
          <w:b/>
          <w:lang w:val="en-GB"/>
        </w:rPr>
        <w:t xml:space="preserve">DCI </w:t>
      </w:r>
      <w:r>
        <w:rPr>
          <w:b/>
          <w:lang w:val="en-GB"/>
        </w:rPr>
        <w:t>format</w:t>
      </w:r>
      <w:r w:rsidRPr="00A47EC8">
        <w:rPr>
          <w:b/>
          <w:lang w:val="en-GB"/>
        </w:rPr>
        <w:t xml:space="preserve"> for SL-PRS resource allocation. </w:t>
      </w:r>
    </w:p>
    <w:p w14:paraId="215ED60F" w14:textId="77777777" w:rsidR="00721CC0" w:rsidRPr="00AE1051" w:rsidRDefault="00721CC0" w:rsidP="007A439B">
      <w:pPr>
        <w:pStyle w:val="3GPPText"/>
        <w:numPr>
          <w:ilvl w:val="0"/>
          <w:numId w:val="31"/>
        </w:numPr>
      </w:pPr>
    </w:p>
    <w:p w14:paraId="4E46C3E2" w14:textId="77777777" w:rsidR="00721CC0" w:rsidRDefault="00721CC0" w:rsidP="00721CC0">
      <w:pPr>
        <w:pStyle w:val="3GPPText"/>
        <w:numPr>
          <w:ilvl w:val="1"/>
          <w:numId w:val="9"/>
        </w:numPr>
        <w:rPr>
          <w:b/>
          <w:bCs/>
        </w:rPr>
      </w:pPr>
      <w:r>
        <w:rPr>
          <w:b/>
          <w:bCs/>
        </w:rPr>
        <w:t>For scheme-2 resource allocation for periodic, aperiodic</w:t>
      </w:r>
      <w:r w:rsidRPr="00031668">
        <w:rPr>
          <w:b/>
          <w:bCs/>
        </w:rPr>
        <w:t>, and semi-persistent</w:t>
      </w:r>
      <w:r>
        <w:rPr>
          <w:b/>
          <w:bCs/>
        </w:rPr>
        <w:t xml:space="preserve"> SL-PRS transmission in a dedicated resource pool including sensing, resource exclusion, and resource selection methods should be introduced. </w:t>
      </w:r>
    </w:p>
    <w:p w14:paraId="2AF19546" w14:textId="77777777" w:rsidR="00721CC0" w:rsidRPr="00AE1051" w:rsidRDefault="00721CC0" w:rsidP="007A439B">
      <w:pPr>
        <w:pStyle w:val="3GPPText"/>
        <w:numPr>
          <w:ilvl w:val="0"/>
          <w:numId w:val="32"/>
        </w:numPr>
      </w:pPr>
    </w:p>
    <w:p w14:paraId="10F85DE6" w14:textId="77777777" w:rsidR="00721CC0" w:rsidRPr="00E331D0" w:rsidRDefault="00721CC0" w:rsidP="00721CC0">
      <w:pPr>
        <w:pStyle w:val="3GPPText"/>
        <w:numPr>
          <w:ilvl w:val="1"/>
          <w:numId w:val="9"/>
        </w:numPr>
        <w:rPr>
          <w:b/>
          <w:bCs/>
        </w:rPr>
      </w:pPr>
      <w:r>
        <w:rPr>
          <w:b/>
          <w:bCs/>
        </w:rPr>
        <w:t>Rel-16 resource (re)-selection procedure is the starting point for the design of the scheme 2 resource (re)-selection procedure in a dedicated SL-PRS resource pool</w:t>
      </w:r>
    </w:p>
    <w:p w14:paraId="6CF0CC4B" w14:textId="77777777" w:rsidR="00721CC0" w:rsidRPr="00AE1051" w:rsidRDefault="00721CC0" w:rsidP="007A439B">
      <w:pPr>
        <w:pStyle w:val="3GPPText"/>
        <w:numPr>
          <w:ilvl w:val="0"/>
          <w:numId w:val="33"/>
        </w:numPr>
      </w:pPr>
    </w:p>
    <w:p w14:paraId="6CDA4AC3" w14:textId="77777777" w:rsidR="00721CC0" w:rsidRDefault="00721CC0" w:rsidP="00721CC0">
      <w:pPr>
        <w:pStyle w:val="3GPPText"/>
        <w:numPr>
          <w:ilvl w:val="1"/>
          <w:numId w:val="9"/>
        </w:numPr>
        <w:rPr>
          <w:b/>
          <w:bCs/>
        </w:rPr>
      </w:pPr>
      <w:r>
        <w:rPr>
          <w:b/>
          <w:bCs/>
        </w:rPr>
        <w:t>The following topics should be considered for the scheme 2 resource (re)-selection procedure</w:t>
      </w:r>
    </w:p>
    <w:p w14:paraId="0D72FBE0" w14:textId="77777777" w:rsidR="00721CC0" w:rsidRDefault="00721CC0" w:rsidP="00721CC0">
      <w:pPr>
        <w:pStyle w:val="3GPPText"/>
        <w:numPr>
          <w:ilvl w:val="2"/>
          <w:numId w:val="9"/>
        </w:numPr>
        <w:rPr>
          <w:b/>
          <w:bCs/>
        </w:rPr>
      </w:pPr>
      <w:r>
        <w:rPr>
          <w:b/>
          <w:bCs/>
        </w:rPr>
        <w:t>SL PRS transmission all have the same priority and not pre-emption is considered</w:t>
      </w:r>
    </w:p>
    <w:p w14:paraId="0F357C8C" w14:textId="77777777" w:rsidR="00721CC0" w:rsidRDefault="00721CC0" w:rsidP="00721CC0">
      <w:pPr>
        <w:pStyle w:val="3GPPText"/>
        <w:numPr>
          <w:ilvl w:val="2"/>
          <w:numId w:val="9"/>
        </w:numPr>
        <w:rPr>
          <w:b/>
          <w:bCs/>
        </w:rPr>
      </w:pPr>
      <w:r>
        <w:rPr>
          <w:b/>
          <w:bCs/>
        </w:rPr>
        <w:t>Resource exclusion is considering SL-PRS resources in dedicated resource pools</w:t>
      </w:r>
    </w:p>
    <w:p w14:paraId="11F7B4DE" w14:textId="77777777" w:rsidR="00721CC0" w:rsidRPr="00E331D0" w:rsidRDefault="00721CC0" w:rsidP="00721CC0">
      <w:pPr>
        <w:pStyle w:val="3GPPText"/>
        <w:numPr>
          <w:ilvl w:val="2"/>
          <w:numId w:val="9"/>
        </w:numPr>
        <w:rPr>
          <w:b/>
          <w:bCs/>
        </w:rPr>
      </w:pPr>
      <w:r>
        <w:rPr>
          <w:b/>
          <w:bCs/>
        </w:rPr>
        <w:t>PSCCH DMRS RSRP is used for resource exclusion</w:t>
      </w:r>
    </w:p>
    <w:p w14:paraId="2529573A" w14:textId="77777777" w:rsidR="00721CC0" w:rsidRPr="00F8682A" w:rsidRDefault="00721CC0" w:rsidP="00721CC0">
      <w:pPr>
        <w:pStyle w:val="3GPPAgreements"/>
        <w:numPr>
          <w:ilvl w:val="0"/>
          <w:numId w:val="34"/>
        </w:numPr>
        <w:rPr>
          <w:b/>
        </w:rPr>
      </w:pPr>
    </w:p>
    <w:p w14:paraId="3E0409A9" w14:textId="77777777" w:rsidR="00721CC0" w:rsidRPr="005928DF" w:rsidRDefault="00721CC0" w:rsidP="00721CC0">
      <w:pPr>
        <w:pStyle w:val="3GPPText"/>
        <w:numPr>
          <w:ilvl w:val="1"/>
          <w:numId w:val="9"/>
        </w:numPr>
        <w:rPr>
          <w:b/>
          <w:bCs/>
        </w:rPr>
      </w:pPr>
      <w:r>
        <w:rPr>
          <w:b/>
          <w:bCs/>
        </w:rPr>
        <w:t xml:space="preserve">Depending on the number of available SL-PRS resources in a dedicated resource pool the half duplex problem for measurements as well as sensing can occur more frequently. </w:t>
      </w:r>
    </w:p>
    <w:p w14:paraId="040E6E8B" w14:textId="77777777" w:rsidR="00721CC0" w:rsidRPr="005928DF" w:rsidRDefault="00721CC0" w:rsidP="007A439B">
      <w:pPr>
        <w:pStyle w:val="3GPPAgreements"/>
        <w:numPr>
          <w:ilvl w:val="0"/>
          <w:numId w:val="37"/>
        </w:numPr>
      </w:pPr>
    </w:p>
    <w:p w14:paraId="6D2E14E8" w14:textId="3D997040" w:rsidR="00A47EC8" w:rsidRPr="00802FB7" w:rsidRDefault="00721CC0" w:rsidP="00930933">
      <w:pPr>
        <w:pStyle w:val="3GPPText"/>
        <w:numPr>
          <w:ilvl w:val="1"/>
          <w:numId w:val="9"/>
        </w:numPr>
        <w:rPr>
          <w:b/>
          <w:bCs/>
        </w:rPr>
      </w:pPr>
      <w:r>
        <w:rPr>
          <w:b/>
          <w:bCs/>
        </w:rPr>
        <w:t>For sensing-based operation, when compared to periodic transmissions, more collisions and half-duplex problems can be expected for aperiodic transmissions.</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706805A5" w14:textId="77777777" w:rsidR="00DD6BF1" w:rsidRDefault="00DD6BF1" w:rsidP="00DD6BF1">
      <w:pPr>
        <w:widowControl w:val="0"/>
        <w:numPr>
          <w:ilvl w:val="0"/>
          <w:numId w:val="4"/>
        </w:numPr>
        <w:overflowPunct/>
        <w:autoSpaceDE/>
        <w:adjustRightInd/>
        <w:spacing w:after="120"/>
        <w:jc w:val="both"/>
        <w:textAlignment w:val="auto"/>
        <w:rPr>
          <w:lang w:eastAsia="zh-CN"/>
        </w:rPr>
      </w:pPr>
      <w:bookmarkStart w:id="6" w:name="_Ref126954029"/>
      <w:bookmarkStart w:id="7" w:name="_Ref117865618"/>
      <w:r>
        <w:rPr>
          <w:lang w:eastAsia="zh-CN"/>
        </w:rPr>
        <w:t>RP-223549, “New WID on Expanded and Improved NR Positioning”, Intel Corporation, CATT, Ericsson, December 2022</w:t>
      </w:r>
      <w:bookmarkEnd w:id="6"/>
    </w:p>
    <w:p w14:paraId="3C8773A0" w14:textId="156C55F3" w:rsidR="000B4738" w:rsidRDefault="00DD6BF1" w:rsidP="00DD6BF1">
      <w:pPr>
        <w:widowControl w:val="0"/>
        <w:numPr>
          <w:ilvl w:val="0"/>
          <w:numId w:val="4"/>
        </w:numPr>
        <w:overflowPunct/>
        <w:autoSpaceDE/>
        <w:adjustRightInd/>
        <w:spacing w:after="120"/>
        <w:jc w:val="both"/>
        <w:textAlignment w:val="auto"/>
        <w:rPr>
          <w:lang w:eastAsia="zh-CN"/>
        </w:rPr>
      </w:pPr>
      <w:bookmarkStart w:id="8" w:name="_Ref126954038"/>
      <w:r>
        <w:rPr>
          <w:lang w:eastAsia="zh-CN"/>
        </w:rPr>
        <w:t>Chairman’s notes, RAN1#111 Meeting, November 2022</w:t>
      </w:r>
      <w:bookmarkEnd w:id="8"/>
    </w:p>
    <w:p w14:paraId="7F04F96F" w14:textId="375F8EF3" w:rsidR="002A772B" w:rsidRPr="005214A7" w:rsidRDefault="00040F2E" w:rsidP="002A772B">
      <w:pPr>
        <w:widowControl w:val="0"/>
        <w:numPr>
          <w:ilvl w:val="0"/>
          <w:numId w:val="4"/>
        </w:numPr>
        <w:overflowPunct/>
        <w:autoSpaceDE/>
        <w:adjustRightInd/>
        <w:spacing w:after="120"/>
        <w:jc w:val="both"/>
        <w:textAlignment w:val="auto"/>
        <w:rPr>
          <w:lang w:eastAsia="zh-CN"/>
        </w:rPr>
      </w:pPr>
      <w:bookmarkStart w:id="9" w:name="_Ref111117634"/>
      <w:r w:rsidRPr="005214A7">
        <w:rPr>
          <w:lang w:eastAsia="zh-CN"/>
        </w:rPr>
        <w:t>R1-2300952</w:t>
      </w:r>
      <w:r w:rsidR="002A772B" w:rsidRPr="005214A7">
        <w:rPr>
          <w:lang w:eastAsia="zh-CN"/>
        </w:rPr>
        <w:t>, “</w:t>
      </w:r>
      <w:r w:rsidRPr="005214A7">
        <w:rPr>
          <w:lang w:eastAsia="zh-CN"/>
        </w:rPr>
        <w:t>On SL Positioning Reference Signals</w:t>
      </w:r>
      <w:r w:rsidR="002A772B" w:rsidRPr="005214A7">
        <w:rPr>
          <w:lang w:eastAsia="zh-CN"/>
        </w:rPr>
        <w:t xml:space="preserve">”, Intel Cooperation, </w:t>
      </w:r>
      <w:bookmarkEnd w:id="9"/>
      <w:r w:rsidR="00BC3E0B">
        <w:rPr>
          <w:lang w:eastAsia="zh-CN"/>
        </w:rPr>
        <w:t xml:space="preserve">Athens, Greece, </w:t>
      </w:r>
      <w:r w:rsidR="004F597F" w:rsidRPr="005214A7">
        <w:rPr>
          <w:lang w:eastAsia="zh-CN"/>
        </w:rPr>
        <w:t>Fe</w:t>
      </w:r>
      <w:r w:rsidR="00A03BF9">
        <w:rPr>
          <w:lang w:eastAsia="zh-CN"/>
        </w:rPr>
        <w:t>b.</w:t>
      </w:r>
      <w:r w:rsidR="004F597F" w:rsidRPr="005214A7">
        <w:rPr>
          <w:lang w:eastAsia="zh-CN"/>
        </w:rPr>
        <w:t xml:space="preserve"> 2023</w:t>
      </w:r>
      <w:r w:rsidR="002A772B" w:rsidRPr="005214A7">
        <w:rPr>
          <w:lang w:eastAsia="zh-CN"/>
        </w:rPr>
        <w:t>.</w:t>
      </w:r>
    </w:p>
    <w:p w14:paraId="7CE226CF" w14:textId="4B8E8CF4" w:rsidR="002A772B" w:rsidRPr="005214A7" w:rsidRDefault="00276B13" w:rsidP="002A772B">
      <w:pPr>
        <w:widowControl w:val="0"/>
        <w:numPr>
          <w:ilvl w:val="0"/>
          <w:numId w:val="4"/>
        </w:numPr>
        <w:overflowPunct/>
        <w:autoSpaceDE/>
        <w:adjustRightInd/>
        <w:spacing w:after="120"/>
        <w:jc w:val="both"/>
        <w:textAlignment w:val="auto"/>
        <w:rPr>
          <w:lang w:eastAsia="zh-CN"/>
        </w:rPr>
      </w:pPr>
      <w:r w:rsidRPr="005214A7">
        <w:rPr>
          <w:lang w:eastAsia="zh-CN"/>
        </w:rPr>
        <w:t>R1-2300953</w:t>
      </w:r>
      <w:r w:rsidR="00955E2E" w:rsidRPr="005214A7">
        <w:rPr>
          <w:lang w:eastAsia="zh-CN"/>
        </w:rPr>
        <w:t>, “</w:t>
      </w:r>
      <w:r w:rsidR="000676C2" w:rsidRPr="005214A7">
        <w:rPr>
          <w:lang w:eastAsia="zh-CN"/>
        </w:rPr>
        <w:t>Measurements and reporting for SL positioning</w:t>
      </w:r>
      <w:r w:rsidR="00955E2E" w:rsidRPr="005214A7">
        <w:rPr>
          <w:lang w:eastAsia="zh-CN"/>
        </w:rPr>
        <w:t xml:space="preserve">”, Intel Cooperation, </w:t>
      </w:r>
      <w:r w:rsidR="00BC3E0B">
        <w:rPr>
          <w:lang w:eastAsia="zh-CN"/>
        </w:rPr>
        <w:t xml:space="preserve">Athens, Greece, </w:t>
      </w:r>
      <w:r w:rsidR="00955E2E" w:rsidRPr="005214A7">
        <w:rPr>
          <w:lang w:eastAsia="zh-CN"/>
        </w:rPr>
        <w:t>Feb</w:t>
      </w:r>
      <w:r w:rsidR="004B2A84">
        <w:rPr>
          <w:lang w:eastAsia="zh-CN"/>
        </w:rPr>
        <w:t>.</w:t>
      </w:r>
      <w:r w:rsidR="00955E2E" w:rsidRPr="005214A7">
        <w:rPr>
          <w:lang w:eastAsia="zh-CN"/>
        </w:rPr>
        <w:t xml:space="preserve"> 2023</w:t>
      </w:r>
      <w:r w:rsidR="002A772B" w:rsidRPr="005214A7">
        <w:rPr>
          <w:lang w:eastAsia="zh-CN"/>
        </w:rPr>
        <w:t>.</w:t>
      </w:r>
    </w:p>
    <w:p w14:paraId="37A41618" w14:textId="74D8CEEE" w:rsidR="00253033" w:rsidRDefault="00253033" w:rsidP="00253033">
      <w:pPr>
        <w:widowControl w:val="0"/>
        <w:numPr>
          <w:ilvl w:val="0"/>
          <w:numId w:val="4"/>
        </w:numPr>
        <w:overflowPunct/>
        <w:autoSpaceDE/>
        <w:adjustRightInd/>
        <w:spacing w:after="120"/>
        <w:jc w:val="both"/>
        <w:textAlignment w:val="auto"/>
        <w:rPr>
          <w:lang w:eastAsia="zh-CN"/>
        </w:rPr>
      </w:pPr>
      <w:bookmarkStart w:id="10" w:name="_Ref126954258"/>
      <w:r>
        <w:rPr>
          <w:lang w:eastAsia="zh-CN"/>
        </w:rPr>
        <w:t>Chairman’s notes, RAN1#110b-e Meeting, October 2022.</w:t>
      </w:r>
      <w:bookmarkEnd w:id="7"/>
      <w:bookmarkEnd w:id="10"/>
    </w:p>
    <w:sectPr w:rsidR="00253033"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9FC6" w14:textId="77777777" w:rsidR="006A4B33" w:rsidRDefault="006A4B33">
      <w:r>
        <w:separator/>
      </w:r>
    </w:p>
  </w:endnote>
  <w:endnote w:type="continuationSeparator" w:id="0">
    <w:p w14:paraId="7A21719E" w14:textId="77777777" w:rsidR="006A4B33" w:rsidRDefault="006A4B33">
      <w:r>
        <w:continuationSeparator/>
      </w:r>
    </w:p>
  </w:endnote>
  <w:endnote w:type="continuationNotice" w:id="1">
    <w:p w14:paraId="497ADE3B" w14:textId="77777777" w:rsidR="006A4B33" w:rsidRDefault="006A4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F1AE" w14:textId="77777777" w:rsidR="006A4B33" w:rsidRDefault="006A4B33">
      <w:r>
        <w:separator/>
      </w:r>
    </w:p>
  </w:footnote>
  <w:footnote w:type="continuationSeparator" w:id="0">
    <w:p w14:paraId="3C3499F6" w14:textId="77777777" w:rsidR="006A4B33" w:rsidRDefault="006A4B33">
      <w:r>
        <w:continuationSeparator/>
      </w:r>
    </w:p>
  </w:footnote>
  <w:footnote w:type="continuationNotice" w:id="1">
    <w:p w14:paraId="1BDA9E19" w14:textId="77777777" w:rsidR="006A4B33" w:rsidRDefault="006A4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014B11"/>
    <w:multiLevelType w:val="multilevel"/>
    <w:tmpl w:val="6D3C08E6"/>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D715906"/>
    <w:multiLevelType w:val="multilevel"/>
    <w:tmpl w:val="D5B87D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FF3185E"/>
    <w:multiLevelType w:val="multilevel"/>
    <w:tmpl w:val="629A3B9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F72E95"/>
    <w:multiLevelType w:val="hybridMultilevel"/>
    <w:tmpl w:val="6EB4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AA142F"/>
    <w:multiLevelType w:val="multilevel"/>
    <w:tmpl w:val="3DAA170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12B37"/>
    <w:multiLevelType w:val="multilevel"/>
    <w:tmpl w:val="9FAE617E"/>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899296A"/>
    <w:multiLevelType w:val="multilevel"/>
    <w:tmpl w:val="EBAA949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BDF3551"/>
    <w:multiLevelType w:val="multilevel"/>
    <w:tmpl w:val="4600FB0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335157B4"/>
    <w:multiLevelType w:val="multilevel"/>
    <w:tmpl w:val="D5B87D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B069EF"/>
    <w:multiLevelType w:val="multilevel"/>
    <w:tmpl w:val="520CF6E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4B510AD"/>
    <w:multiLevelType w:val="multilevel"/>
    <w:tmpl w:val="D3D06AF8"/>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610E0A"/>
    <w:multiLevelType w:val="multilevel"/>
    <w:tmpl w:val="1AA455D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47839B2"/>
    <w:multiLevelType w:val="multilevel"/>
    <w:tmpl w:val="073E51E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9A29A9"/>
    <w:multiLevelType w:val="multilevel"/>
    <w:tmpl w:val="6D3C08E6"/>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CF7D33"/>
    <w:multiLevelType w:val="multilevel"/>
    <w:tmpl w:val="B240AF0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D3319B4"/>
    <w:multiLevelType w:val="multilevel"/>
    <w:tmpl w:val="11B4685E"/>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6EC70B0B"/>
    <w:multiLevelType w:val="multilevel"/>
    <w:tmpl w:val="C00293B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08E3F8B"/>
    <w:multiLevelType w:val="multilevel"/>
    <w:tmpl w:val="9196A7A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0B81BB4"/>
    <w:multiLevelType w:val="multilevel"/>
    <w:tmpl w:val="3592A2D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8CA3C60"/>
    <w:multiLevelType w:val="multilevel"/>
    <w:tmpl w:val="3438CDD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82173631">
    <w:abstractNumId w:val="14"/>
  </w:num>
  <w:num w:numId="2" w16cid:durableId="785806180">
    <w:abstractNumId w:val="20"/>
  </w:num>
  <w:num w:numId="3" w16cid:durableId="293878079">
    <w:abstractNumId w:val="37"/>
  </w:num>
  <w:num w:numId="4" w16cid:durableId="344863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23"/>
  </w:num>
  <w:num w:numId="6" w16cid:durableId="1552690614">
    <w:abstractNumId w:val="27"/>
  </w:num>
  <w:num w:numId="7" w16cid:durableId="1053384376">
    <w:abstractNumId w:val="21"/>
  </w:num>
  <w:num w:numId="8" w16cid:durableId="763383963">
    <w:abstractNumId w:val="10"/>
  </w:num>
  <w:num w:numId="9" w16cid:durableId="554396094">
    <w:abstractNumId w:val="16"/>
  </w:num>
  <w:num w:numId="10" w16cid:durableId="1439374949">
    <w:abstractNumId w:val="17"/>
  </w:num>
  <w:num w:numId="11" w16cid:durableId="1210608627">
    <w:abstractNumId w:val="1"/>
  </w:num>
  <w:num w:numId="12" w16cid:durableId="684865103">
    <w:abstractNumId w:val="29"/>
  </w:num>
  <w:num w:numId="13" w16cid:durableId="1925801701">
    <w:abstractNumId w:val="25"/>
  </w:num>
  <w:num w:numId="14" w16cid:durableId="1046221419">
    <w:abstractNumId w:val="34"/>
  </w:num>
  <w:num w:numId="15" w16cid:durableId="879587442">
    <w:abstractNumId w:val="35"/>
  </w:num>
  <w:num w:numId="16" w16cid:durableId="241379982">
    <w:abstractNumId w:val="7"/>
  </w:num>
  <w:num w:numId="17" w16cid:durableId="1355107897">
    <w:abstractNumId w:val="30"/>
  </w:num>
  <w:num w:numId="18" w16cid:durableId="1746563368">
    <w:abstractNumId w:val="13"/>
  </w:num>
  <w:num w:numId="19" w16cid:durableId="1676301972">
    <w:abstractNumId w:val="3"/>
  </w:num>
  <w:num w:numId="20" w16cid:durableId="366296408">
    <w:abstractNumId w:val="6"/>
  </w:num>
  <w:num w:numId="21" w16cid:durableId="26490120">
    <w:abstractNumId w:val="15"/>
  </w:num>
  <w:num w:numId="22" w16cid:durableId="1271232536">
    <w:abstractNumId w:val="4"/>
  </w:num>
  <w:num w:numId="23" w16cid:durableId="1230267492">
    <w:abstractNumId w:val="9"/>
  </w:num>
  <w:num w:numId="24" w16cid:durableId="755901911">
    <w:abstractNumId w:val="24"/>
  </w:num>
  <w:num w:numId="25" w16cid:durableId="1659066773">
    <w:abstractNumId w:val="32"/>
  </w:num>
  <w:num w:numId="26" w16cid:durableId="1037003235">
    <w:abstractNumId w:val="28"/>
  </w:num>
  <w:num w:numId="27" w16cid:durableId="1449351055">
    <w:abstractNumId w:val="18"/>
  </w:num>
  <w:num w:numId="28" w16cid:durableId="915438650">
    <w:abstractNumId w:val="5"/>
  </w:num>
  <w:num w:numId="29" w16cid:durableId="1748720703">
    <w:abstractNumId w:val="12"/>
  </w:num>
  <w:num w:numId="30" w16cid:durableId="758714728">
    <w:abstractNumId w:val="33"/>
  </w:num>
  <w:num w:numId="31" w16cid:durableId="558132854">
    <w:abstractNumId w:val="36"/>
  </w:num>
  <w:num w:numId="32" w16cid:durableId="1182012849">
    <w:abstractNumId w:val="31"/>
  </w:num>
  <w:num w:numId="33" w16cid:durableId="572396306">
    <w:abstractNumId w:val="19"/>
  </w:num>
  <w:num w:numId="34" w16cid:durableId="435491059">
    <w:abstractNumId w:val="26"/>
  </w:num>
  <w:num w:numId="35" w16cid:durableId="433945394">
    <w:abstractNumId w:val="2"/>
  </w:num>
  <w:num w:numId="36" w16cid:durableId="1387560394">
    <w:abstractNumId w:val="22"/>
  </w:num>
  <w:num w:numId="37" w16cid:durableId="26712595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F10"/>
    <w:rsid w:val="00011F13"/>
    <w:rsid w:val="00011F40"/>
    <w:rsid w:val="00011F90"/>
    <w:rsid w:val="00012014"/>
    <w:rsid w:val="0001208A"/>
    <w:rsid w:val="000121F0"/>
    <w:rsid w:val="000124D1"/>
    <w:rsid w:val="0001273E"/>
    <w:rsid w:val="0001282B"/>
    <w:rsid w:val="00012A11"/>
    <w:rsid w:val="00012D90"/>
    <w:rsid w:val="00012ECC"/>
    <w:rsid w:val="0001321B"/>
    <w:rsid w:val="00013587"/>
    <w:rsid w:val="0001363F"/>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AAA"/>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B4E"/>
    <w:rsid w:val="00040CE7"/>
    <w:rsid w:val="00040F2E"/>
    <w:rsid w:val="00040F7A"/>
    <w:rsid w:val="000412B7"/>
    <w:rsid w:val="000412DE"/>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E34"/>
    <w:rsid w:val="00062023"/>
    <w:rsid w:val="0006216C"/>
    <w:rsid w:val="000621A9"/>
    <w:rsid w:val="00062530"/>
    <w:rsid w:val="000625CF"/>
    <w:rsid w:val="0006263A"/>
    <w:rsid w:val="0006291D"/>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274"/>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1B"/>
    <w:rsid w:val="00091F92"/>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53B"/>
    <w:rsid w:val="00096702"/>
    <w:rsid w:val="0009680E"/>
    <w:rsid w:val="000968D8"/>
    <w:rsid w:val="00096B94"/>
    <w:rsid w:val="00096F12"/>
    <w:rsid w:val="0009709B"/>
    <w:rsid w:val="000972DF"/>
    <w:rsid w:val="00097620"/>
    <w:rsid w:val="00097697"/>
    <w:rsid w:val="00097939"/>
    <w:rsid w:val="00097965"/>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38"/>
    <w:rsid w:val="000B479A"/>
    <w:rsid w:val="000B49D7"/>
    <w:rsid w:val="000B4B13"/>
    <w:rsid w:val="000B4D97"/>
    <w:rsid w:val="000B4E43"/>
    <w:rsid w:val="000B520D"/>
    <w:rsid w:val="000B53AF"/>
    <w:rsid w:val="000B546F"/>
    <w:rsid w:val="000B58A8"/>
    <w:rsid w:val="000B59AF"/>
    <w:rsid w:val="000B5ABB"/>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ECD"/>
    <w:rsid w:val="000E6F31"/>
    <w:rsid w:val="000E6F62"/>
    <w:rsid w:val="000E6F7E"/>
    <w:rsid w:val="000E6FF7"/>
    <w:rsid w:val="000E701E"/>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232"/>
    <w:rsid w:val="000F6646"/>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38C"/>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21C"/>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3A"/>
    <w:rsid w:val="00126A49"/>
    <w:rsid w:val="00126E3C"/>
    <w:rsid w:val="001270BD"/>
    <w:rsid w:val="001272AA"/>
    <w:rsid w:val="00127317"/>
    <w:rsid w:val="001274AC"/>
    <w:rsid w:val="001275E6"/>
    <w:rsid w:val="0012784F"/>
    <w:rsid w:val="001278DC"/>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39"/>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BD1"/>
    <w:rsid w:val="00144CED"/>
    <w:rsid w:val="00144E04"/>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03"/>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827"/>
    <w:rsid w:val="001669F9"/>
    <w:rsid w:val="00166ABA"/>
    <w:rsid w:val="00166B5C"/>
    <w:rsid w:val="00166C2A"/>
    <w:rsid w:val="00166EC0"/>
    <w:rsid w:val="0016700E"/>
    <w:rsid w:val="00167058"/>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312"/>
    <w:rsid w:val="001925E5"/>
    <w:rsid w:val="001929C8"/>
    <w:rsid w:val="00192C50"/>
    <w:rsid w:val="00192C71"/>
    <w:rsid w:val="00192D98"/>
    <w:rsid w:val="00192E8F"/>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272"/>
    <w:rsid w:val="0019539C"/>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93"/>
    <w:rsid w:val="001B2A7E"/>
    <w:rsid w:val="001B2CF4"/>
    <w:rsid w:val="001B2F10"/>
    <w:rsid w:val="001B2FFF"/>
    <w:rsid w:val="001B3134"/>
    <w:rsid w:val="001B319F"/>
    <w:rsid w:val="001B3754"/>
    <w:rsid w:val="001B3E2F"/>
    <w:rsid w:val="001B3EA6"/>
    <w:rsid w:val="001B3EC1"/>
    <w:rsid w:val="001B4974"/>
    <w:rsid w:val="001B4A2D"/>
    <w:rsid w:val="001B4A97"/>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07"/>
    <w:rsid w:val="001F4718"/>
    <w:rsid w:val="001F4AE1"/>
    <w:rsid w:val="001F4E57"/>
    <w:rsid w:val="001F4E9D"/>
    <w:rsid w:val="001F5084"/>
    <w:rsid w:val="001F520E"/>
    <w:rsid w:val="001F53A2"/>
    <w:rsid w:val="001F552B"/>
    <w:rsid w:val="001F5538"/>
    <w:rsid w:val="001F55FD"/>
    <w:rsid w:val="001F5837"/>
    <w:rsid w:val="001F58C8"/>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1D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144"/>
    <w:rsid w:val="00212274"/>
    <w:rsid w:val="002125B4"/>
    <w:rsid w:val="00212816"/>
    <w:rsid w:val="002128BD"/>
    <w:rsid w:val="00212D30"/>
    <w:rsid w:val="00213050"/>
    <w:rsid w:val="002130BD"/>
    <w:rsid w:val="0021348C"/>
    <w:rsid w:val="00213851"/>
    <w:rsid w:val="002139E0"/>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37F04"/>
    <w:rsid w:val="00240387"/>
    <w:rsid w:val="00240784"/>
    <w:rsid w:val="002409A3"/>
    <w:rsid w:val="00240B4E"/>
    <w:rsid w:val="00240B7D"/>
    <w:rsid w:val="00240C17"/>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DB3"/>
    <w:rsid w:val="00245E39"/>
    <w:rsid w:val="00245FBA"/>
    <w:rsid w:val="0024610C"/>
    <w:rsid w:val="0024616B"/>
    <w:rsid w:val="002461DB"/>
    <w:rsid w:val="00246377"/>
    <w:rsid w:val="002463CD"/>
    <w:rsid w:val="00246485"/>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AED"/>
    <w:rsid w:val="00275E68"/>
    <w:rsid w:val="00276001"/>
    <w:rsid w:val="002764FB"/>
    <w:rsid w:val="00276624"/>
    <w:rsid w:val="00276A62"/>
    <w:rsid w:val="00276B13"/>
    <w:rsid w:val="00276C48"/>
    <w:rsid w:val="00276E2B"/>
    <w:rsid w:val="00276FBC"/>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324"/>
    <w:rsid w:val="00285520"/>
    <w:rsid w:val="0028552F"/>
    <w:rsid w:val="0028553F"/>
    <w:rsid w:val="00285894"/>
    <w:rsid w:val="00285A35"/>
    <w:rsid w:val="00285B2E"/>
    <w:rsid w:val="00285DB9"/>
    <w:rsid w:val="00285E28"/>
    <w:rsid w:val="00285E6A"/>
    <w:rsid w:val="0028602D"/>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72B"/>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3E9"/>
    <w:rsid w:val="002B14F7"/>
    <w:rsid w:val="002B1CA9"/>
    <w:rsid w:val="002B1F61"/>
    <w:rsid w:val="002B208F"/>
    <w:rsid w:val="002B2164"/>
    <w:rsid w:val="002B2174"/>
    <w:rsid w:val="002B21D6"/>
    <w:rsid w:val="002B21E9"/>
    <w:rsid w:val="002B2334"/>
    <w:rsid w:val="002B242D"/>
    <w:rsid w:val="002B28AE"/>
    <w:rsid w:val="002B28B9"/>
    <w:rsid w:val="002B2C92"/>
    <w:rsid w:val="002B2F85"/>
    <w:rsid w:val="002B3006"/>
    <w:rsid w:val="002B3081"/>
    <w:rsid w:val="002B30D0"/>
    <w:rsid w:val="002B318B"/>
    <w:rsid w:val="002B32BC"/>
    <w:rsid w:val="002B339C"/>
    <w:rsid w:val="002B340B"/>
    <w:rsid w:val="002B34AE"/>
    <w:rsid w:val="002B3AB4"/>
    <w:rsid w:val="002B3D90"/>
    <w:rsid w:val="002B44D9"/>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43D"/>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935"/>
    <w:rsid w:val="002D5A5F"/>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20C"/>
    <w:rsid w:val="002F44AD"/>
    <w:rsid w:val="002F45D3"/>
    <w:rsid w:val="002F45DF"/>
    <w:rsid w:val="002F4934"/>
    <w:rsid w:val="002F4A1A"/>
    <w:rsid w:val="002F4A52"/>
    <w:rsid w:val="002F4CF5"/>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7AE"/>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4CF1"/>
    <w:rsid w:val="0032510C"/>
    <w:rsid w:val="0032545A"/>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ED9"/>
    <w:rsid w:val="003302D7"/>
    <w:rsid w:val="003305C8"/>
    <w:rsid w:val="003305EE"/>
    <w:rsid w:val="003308C4"/>
    <w:rsid w:val="0033092F"/>
    <w:rsid w:val="00330A88"/>
    <w:rsid w:val="00330ABB"/>
    <w:rsid w:val="00330C26"/>
    <w:rsid w:val="00330C30"/>
    <w:rsid w:val="00330DE8"/>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A4"/>
    <w:rsid w:val="003340BD"/>
    <w:rsid w:val="003342F1"/>
    <w:rsid w:val="00335250"/>
    <w:rsid w:val="00335441"/>
    <w:rsid w:val="0033592C"/>
    <w:rsid w:val="00335A00"/>
    <w:rsid w:val="00335E2A"/>
    <w:rsid w:val="00336225"/>
    <w:rsid w:val="00336449"/>
    <w:rsid w:val="00336599"/>
    <w:rsid w:val="0033663E"/>
    <w:rsid w:val="003366B3"/>
    <w:rsid w:val="00336780"/>
    <w:rsid w:val="003367C5"/>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91A"/>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879"/>
    <w:rsid w:val="0038398B"/>
    <w:rsid w:val="00383B2A"/>
    <w:rsid w:val="00383B30"/>
    <w:rsid w:val="00383B7B"/>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56E"/>
    <w:rsid w:val="00385823"/>
    <w:rsid w:val="0038594A"/>
    <w:rsid w:val="00385BD7"/>
    <w:rsid w:val="00385ED3"/>
    <w:rsid w:val="00385FB1"/>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B1"/>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21A"/>
    <w:rsid w:val="003964CA"/>
    <w:rsid w:val="00396510"/>
    <w:rsid w:val="0039665F"/>
    <w:rsid w:val="00396F2B"/>
    <w:rsid w:val="0039732F"/>
    <w:rsid w:val="00397409"/>
    <w:rsid w:val="00397426"/>
    <w:rsid w:val="003974A9"/>
    <w:rsid w:val="00397682"/>
    <w:rsid w:val="003978B8"/>
    <w:rsid w:val="003979FE"/>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1EB"/>
    <w:rsid w:val="003A1341"/>
    <w:rsid w:val="003A162C"/>
    <w:rsid w:val="003A19E0"/>
    <w:rsid w:val="003A1DD5"/>
    <w:rsid w:val="003A1DFB"/>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129"/>
    <w:rsid w:val="003C241F"/>
    <w:rsid w:val="003C25FF"/>
    <w:rsid w:val="003C2791"/>
    <w:rsid w:val="003C279F"/>
    <w:rsid w:val="003C2C9D"/>
    <w:rsid w:val="003C2E65"/>
    <w:rsid w:val="003C32DF"/>
    <w:rsid w:val="003C3351"/>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868"/>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7016"/>
    <w:rsid w:val="003E703E"/>
    <w:rsid w:val="003E7055"/>
    <w:rsid w:val="003E73BC"/>
    <w:rsid w:val="003E74EE"/>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FA"/>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AE6"/>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C4"/>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A2"/>
    <w:rsid w:val="004272DB"/>
    <w:rsid w:val="004273E6"/>
    <w:rsid w:val="00427467"/>
    <w:rsid w:val="004276C1"/>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3"/>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2101"/>
    <w:rsid w:val="004722EE"/>
    <w:rsid w:val="00472964"/>
    <w:rsid w:val="00472A29"/>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A1A"/>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58"/>
    <w:rsid w:val="004A0A78"/>
    <w:rsid w:val="004A0AD0"/>
    <w:rsid w:val="004A0D1A"/>
    <w:rsid w:val="004A0DA7"/>
    <w:rsid w:val="004A0E0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A84"/>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814"/>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4A7"/>
    <w:rsid w:val="0052158F"/>
    <w:rsid w:val="00521D65"/>
    <w:rsid w:val="00521EE0"/>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6DB7"/>
    <w:rsid w:val="00537436"/>
    <w:rsid w:val="005376F0"/>
    <w:rsid w:val="0053772E"/>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1E"/>
    <w:rsid w:val="00546E79"/>
    <w:rsid w:val="00547093"/>
    <w:rsid w:val="00547123"/>
    <w:rsid w:val="00547750"/>
    <w:rsid w:val="00547B32"/>
    <w:rsid w:val="00547B7A"/>
    <w:rsid w:val="00550115"/>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57F65"/>
    <w:rsid w:val="00560059"/>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67C1C"/>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16"/>
    <w:rsid w:val="00574886"/>
    <w:rsid w:val="00574969"/>
    <w:rsid w:val="00574A83"/>
    <w:rsid w:val="00574B86"/>
    <w:rsid w:val="00574C67"/>
    <w:rsid w:val="00575075"/>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496"/>
    <w:rsid w:val="00584924"/>
    <w:rsid w:val="00585197"/>
    <w:rsid w:val="005852F9"/>
    <w:rsid w:val="00585932"/>
    <w:rsid w:val="00585C3A"/>
    <w:rsid w:val="0058624E"/>
    <w:rsid w:val="0058628A"/>
    <w:rsid w:val="00586312"/>
    <w:rsid w:val="00586364"/>
    <w:rsid w:val="005863AF"/>
    <w:rsid w:val="005863D0"/>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680"/>
    <w:rsid w:val="00591777"/>
    <w:rsid w:val="00591B9C"/>
    <w:rsid w:val="00592160"/>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1ED"/>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A76"/>
    <w:rsid w:val="005A7F72"/>
    <w:rsid w:val="005B0015"/>
    <w:rsid w:val="005B019D"/>
    <w:rsid w:val="005B01CA"/>
    <w:rsid w:val="005B04CE"/>
    <w:rsid w:val="005B141D"/>
    <w:rsid w:val="005B174A"/>
    <w:rsid w:val="005B1B12"/>
    <w:rsid w:val="005B1CB5"/>
    <w:rsid w:val="005B1DA1"/>
    <w:rsid w:val="005B2391"/>
    <w:rsid w:val="005B2A0F"/>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AEC"/>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81B"/>
    <w:rsid w:val="00612C73"/>
    <w:rsid w:val="00612DBE"/>
    <w:rsid w:val="00613036"/>
    <w:rsid w:val="00613276"/>
    <w:rsid w:val="006134B0"/>
    <w:rsid w:val="006134CE"/>
    <w:rsid w:val="00613862"/>
    <w:rsid w:val="006138D8"/>
    <w:rsid w:val="0061390A"/>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6EF"/>
    <w:rsid w:val="0064288B"/>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656"/>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94D"/>
    <w:rsid w:val="00655CAF"/>
    <w:rsid w:val="00655E8B"/>
    <w:rsid w:val="00655EF3"/>
    <w:rsid w:val="00656080"/>
    <w:rsid w:val="006560AB"/>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B2"/>
    <w:rsid w:val="00661CC2"/>
    <w:rsid w:val="00661D11"/>
    <w:rsid w:val="00661D28"/>
    <w:rsid w:val="00662166"/>
    <w:rsid w:val="0066237C"/>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7B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CA8"/>
    <w:rsid w:val="00676D4C"/>
    <w:rsid w:val="006775FF"/>
    <w:rsid w:val="00677725"/>
    <w:rsid w:val="00677B39"/>
    <w:rsid w:val="006800CA"/>
    <w:rsid w:val="0068013A"/>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E56"/>
    <w:rsid w:val="00695E95"/>
    <w:rsid w:val="006961A8"/>
    <w:rsid w:val="00696244"/>
    <w:rsid w:val="0069641C"/>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30E"/>
    <w:rsid w:val="006A05EF"/>
    <w:rsid w:val="006A08F8"/>
    <w:rsid w:val="006A0942"/>
    <w:rsid w:val="006A0D10"/>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206E"/>
    <w:rsid w:val="006A2347"/>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B33"/>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667"/>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0C6"/>
    <w:rsid w:val="006C1B3F"/>
    <w:rsid w:val="006C1B8C"/>
    <w:rsid w:val="006C1E73"/>
    <w:rsid w:val="006C1ED8"/>
    <w:rsid w:val="006C1EE5"/>
    <w:rsid w:val="006C25FF"/>
    <w:rsid w:val="006C27D6"/>
    <w:rsid w:val="006C2829"/>
    <w:rsid w:val="006C285E"/>
    <w:rsid w:val="006C29D7"/>
    <w:rsid w:val="006C2E2A"/>
    <w:rsid w:val="006C3632"/>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7C"/>
    <w:rsid w:val="006E6DA9"/>
    <w:rsid w:val="006E6F03"/>
    <w:rsid w:val="006E71A8"/>
    <w:rsid w:val="006E71FB"/>
    <w:rsid w:val="006E72DB"/>
    <w:rsid w:val="006E7320"/>
    <w:rsid w:val="006E7496"/>
    <w:rsid w:val="006E759C"/>
    <w:rsid w:val="006E78F2"/>
    <w:rsid w:val="006E792F"/>
    <w:rsid w:val="006E7969"/>
    <w:rsid w:val="006E799F"/>
    <w:rsid w:val="006E7C96"/>
    <w:rsid w:val="006E7DF1"/>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2E8"/>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9F3"/>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CC0"/>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870"/>
    <w:rsid w:val="00741AF6"/>
    <w:rsid w:val="00741CB3"/>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5BF"/>
    <w:rsid w:val="0076375B"/>
    <w:rsid w:val="00763A87"/>
    <w:rsid w:val="00763CAF"/>
    <w:rsid w:val="00763CB3"/>
    <w:rsid w:val="00763D32"/>
    <w:rsid w:val="00763E21"/>
    <w:rsid w:val="007640D5"/>
    <w:rsid w:val="007641BE"/>
    <w:rsid w:val="0076440B"/>
    <w:rsid w:val="00764838"/>
    <w:rsid w:val="007649D7"/>
    <w:rsid w:val="00764C43"/>
    <w:rsid w:val="00764E4E"/>
    <w:rsid w:val="00764EB8"/>
    <w:rsid w:val="00765098"/>
    <w:rsid w:val="0076554C"/>
    <w:rsid w:val="00765561"/>
    <w:rsid w:val="0076558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D29"/>
    <w:rsid w:val="00792D7F"/>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67"/>
    <w:rsid w:val="007B51CE"/>
    <w:rsid w:val="007B5226"/>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9A"/>
    <w:rsid w:val="007C27AE"/>
    <w:rsid w:val="007C29A7"/>
    <w:rsid w:val="007C2A39"/>
    <w:rsid w:val="007C312A"/>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7A2"/>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8A7"/>
    <w:rsid w:val="007D29A7"/>
    <w:rsid w:val="007D30DA"/>
    <w:rsid w:val="007D34B6"/>
    <w:rsid w:val="007D357E"/>
    <w:rsid w:val="007D3889"/>
    <w:rsid w:val="007D389C"/>
    <w:rsid w:val="007D3921"/>
    <w:rsid w:val="007D39A2"/>
    <w:rsid w:val="007D39D7"/>
    <w:rsid w:val="007D3E49"/>
    <w:rsid w:val="007D40A7"/>
    <w:rsid w:val="007D41A4"/>
    <w:rsid w:val="007D4766"/>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A59"/>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A02"/>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31"/>
    <w:rsid w:val="0080177A"/>
    <w:rsid w:val="0080179D"/>
    <w:rsid w:val="00801838"/>
    <w:rsid w:val="00801A46"/>
    <w:rsid w:val="00801C29"/>
    <w:rsid w:val="00801FBC"/>
    <w:rsid w:val="00802083"/>
    <w:rsid w:val="00802410"/>
    <w:rsid w:val="0080270E"/>
    <w:rsid w:val="008027BA"/>
    <w:rsid w:val="008027D9"/>
    <w:rsid w:val="00802834"/>
    <w:rsid w:val="00802C79"/>
    <w:rsid w:val="00802FB7"/>
    <w:rsid w:val="00802FF8"/>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688"/>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0F2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924"/>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1C5"/>
    <w:rsid w:val="0085227F"/>
    <w:rsid w:val="00852338"/>
    <w:rsid w:val="00852472"/>
    <w:rsid w:val="00852772"/>
    <w:rsid w:val="00852D96"/>
    <w:rsid w:val="00852EC8"/>
    <w:rsid w:val="00852F3B"/>
    <w:rsid w:val="00853009"/>
    <w:rsid w:val="00853382"/>
    <w:rsid w:val="008533D0"/>
    <w:rsid w:val="00853465"/>
    <w:rsid w:val="0085399A"/>
    <w:rsid w:val="00853B2A"/>
    <w:rsid w:val="00853BC8"/>
    <w:rsid w:val="00853C45"/>
    <w:rsid w:val="00853D5D"/>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BF"/>
    <w:rsid w:val="0086333E"/>
    <w:rsid w:val="00863373"/>
    <w:rsid w:val="00863479"/>
    <w:rsid w:val="008634A4"/>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04"/>
    <w:rsid w:val="0089576D"/>
    <w:rsid w:val="008957DF"/>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09E"/>
    <w:rsid w:val="008C5246"/>
    <w:rsid w:val="008C5308"/>
    <w:rsid w:val="008C58D1"/>
    <w:rsid w:val="008C59D5"/>
    <w:rsid w:val="008C5B10"/>
    <w:rsid w:val="008C5B7B"/>
    <w:rsid w:val="008C5EE5"/>
    <w:rsid w:val="008C5F1B"/>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888"/>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2E1"/>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CD"/>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8D4"/>
    <w:rsid w:val="008F18ED"/>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5D09"/>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D3F"/>
    <w:rsid w:val="00952FFA"/>
    <w:rsid w:val="009532CD"/>
    <w:rsid w:val="009537A7"/>
    <w:rsid w:val="00953850"/>
    <w:rsid w:val="009539E6"/>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05"/>
    <w:rsid w:val="00955E2E"/>
    <w:rsid w:val="00955E35"/>
    <w:rsid w:val="00956101"/>
    <w:rsid w:val="00956361"/>
    <w:rsid w:val="00956537"/>
    <w:rsid w:val="009566DA"/>
    <w:rsid w:val="00956916"/>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5C0"/>
    <w:rsid w:val="009767DE"/>
    <w:rsid w:val="00976907"/>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5F4"/>
    <w:rsid w:val="00984621"/>
    <w:rsid w:val="00984F16"/>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29"/>
    <w:rsid w:val="009A0CAB"/>
    <w:rsid w:val="009A0F4A"/>
    <w:rsid w:val="009A12D1"/>
    <w:rsid w:val="009A17F5"/>
    <w:rsid w:val="009A1E77"/>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2BE"/>
    <w:rsid w:val="009A5389"/>
    <w:rsid w:val="009A542D"/>
    <w:rsid w:val="009A5467"/>
    <w:rsid w:val="009A5BA0"/>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870"/>
    <w:rsid w:val="009C3D88"/>
    <w:rsid w:val="009C3F40"/>
    <w:rsid w:val="009C3F42"/>
    <w:rsid w:val="009C4365"/>
    <w:rsid w:val="009C460F"/>
    <w:rsid w:val="009C46A2"/>
    <w:rsid w:val="009C4799"/>
    <w:rsid w:val="009C47D1"/>
    <w:rsid w:val="009C4A22"/>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D44"/>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BAE"/>
    <w:rsid w:val="009E6D08"/>
    <w:rsid w:val="009E6F6E"/>
    <w:rsid w:val="009E70BE"/>
    <w:rsid w:val="009E70C6"/>
    <w:rsid w:val="009E71E0"/>
    <w:rsid w:val="009E7667"/>
    <w:rsid w:val="009E76FA"/>
    <w:rsid w:val="009E798E"/>
    <w:rsid w:val="009E7C86"/>
    <w:rsid w:val="009F0001"/>
    <w:rsid w:val="009F0246"/>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2D1"/>
    <w:rsid w:val="00A03308"/>
    <w:rsid w:val="00A0344D"/>
    <w:rsid w:val="00A03893"/>
    <w:rsid w:val="00A0394B"/>
    <w:rsid w:val="00A03BF9"/>
    <w:rsid w:val="00A03CA5"/>
    <w:rsid w:val="00A040D5"/>
    <w:rsid w:val="00A04541"/>
    <w:rsid w:val="00A0465F"/>
    <w:rsid w:val="00A04846"/>
    <w:rsid w:val="00A049FB"/>
    <w:rsid w:val="00A04A20"/>
    <w:rsid w:val="00A04A92"/>
    <w:rsid w:val="00A04EA3"/>
    <w:rsid w:val="00A04EBD"/>
    <w:rsid w:val="00A05194"/>
    <w:rsid w:val="00A0519F"/>
    <w:rsid w:val="00A0559E"/>
    <w:rsid w:val="00A0560E"/>
    <w:rsid w:val="00A057B4"/>
    <w:rsid w:val="00A057FF"/>
    <w:rsid w:val="00A05A17"/>
    <w:rsid w:val="00A05A1F"/>
    <w:rsid w:val="00A05B9F"/>
    <w:rsid w:val="00A05BA9"/>
    <w:rsid w:val="00A05C64"/>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8C"/>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DBF"/>
    <w:rsid w:val="00A3747D"/>
    <w:rsid w:val="00A3753B"/>
    <w:rsid w:val="00A3798F"/>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47EC8"/>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1B0"/>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3E"/>
    <w:rsid w:val="00A63BB4"/>
    <w:rsid w:val="00A63C87"/>
    <w:rsid w:val="00A63D4B"/>
    <w:rsid w:val="00A63D72"/>
    <w:rsid w:val="00A63D7B"/>
    <w:rsid w:val="00A63D83"/>
    <w:rsid w:val="00A63F8A"/>
    <w:rsid w:val="00A63FA2"/>
    <w:rsid w:val="00A64196"/>
    <w:rsid w:val="00A642B3"/>
    <w:rsid w:val="00A64399"/>
    <w:rsid w:val="00A64422"/>
    <w:rsid w:val="00A64434"/>
    <w:rsid w:val="00A645E3"/>
    <w:rsid w:val="00A6494F"/>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7A4"/>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A75"/>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884"/>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B72"/>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6B86"/>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45D6"/>
    <w:rsid w:val="00AC462D"/>
    <w:rsid w:val="00AC47F9"/>
    <w:rsid w:val="00AC49C3"/>
    <w:rsid w:val="00AC4D53"/>
    <w:rsid w:val="00AC4E2E"/>
    <w:rsid w:val="00AC4FFB"/>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0A5"/>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C9A"/>
    <w:rsid w:val="00B13D80"/>
    <w:rsid w:val="00B13E2C"/>
    <w:rsid w:val="00B13F1F"/>
    <w:rsid w:val="00B143F4"/>
    <w:rsid w:val="00B147CC"/>
    <w:rsid w:val="00B149ED"/>
    <w:rsid w:val="00B14C80"/>
    <w:rsid w:val="00B14D86"/>
    <w:rsid w:val="00B14EE0"/>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746"/>
    <w:rsid w:val="00B53822"/>
    <w:rsid w:val="00B53827"/>
    <w:rsid w:val="00B53A1E"/>
    <w:rsid w:val="00B53B5D"/>
    <w:rsid w:val="00B53C0E"/>
    <w:rsid w:val="00B53D89"/>
    <w:rsid w:val="00B53EA8"/>
    <w:rsid w:val="00B53EF5"/>
    <w:rsid w:val="00B5418D"/>
    <w:rsid w:val="00B5428C"/>
    <w:rsid w:val="00B542FA"/>
    <w:rsid w:val="00B543E3"/>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1F5B"/>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C0"/>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86"/>
    <w:rsid w:val="00BD25FA"/>
    <w:rsid w:val="00BD2A08"/>
    <w:rsid w:val="00BD2A7B"/>
    <w:rsid w:val="00BD2E3B"/>
    <w:rsid w:val="00BD2F55"/>
    <w:rsid w:val="00BD3633"/>
    <w:rsid w:val="00BD3837"/>
    <w:rsid w:val="00BD386B"/>
    <w:rsid w:val="00BD3903"/>
    <w:rsid w:val="00BD3AD1"/>
    <w:rsid w:val="00BD3B9D"/>
    <w:rsid w:val="00BD3C0E"/>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60F"/>
    <w:rsid w:val="00BF184C"/>
    <w:rsid w:val="00BF1BDA"/>
    <w:rsid w:val="00BF1C1D"/>
    <w:rsid w:val="00BF1C21"/>
    <w:rsid w:val="00BF1CBC"/>
    <w:rsid w:val="00BF1EB6"/>
    <w:rsid w:val="00BF2099"/>
    <w:rsid w:val="00BF220D"/>
    <w:rsid w:val="00BF2372"/>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130"/>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B85"/>
    <w:rsid w:val="00C14DBB"/>
    <w:rsid w:val="00C14E9E"/>
    <w:rsid w:val="00C15135"/>
    <w:rsid w:val="00C159ED"/>
    <w:rsid w:val="00C15BFC"/>
    <w:rsid w:val="00C15E83"/>
    <w:rsid w:val="00C16039"/>
    <w:rsid w:val="00C16095"/>
    <w:rsid w:val="00C16351"/>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263"/>
    <w:rsid w:val="00C37493"/>
    <w:rsid w:val="00C375F2"/>
    <w:rsid w:val="00C3796E"/>
    <w:rsid w:val="00C37F07"/>
    <w:rsid w:val="00C37F85"/>
    <w:rsid w:val="00C37F8D"/>
    <w:rsid w:val="00C40174"/>
    <w:rsid w:val="00C4018E"/>
    <w:rsid w:val="00C40386"/>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9DC"/>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4D1"/>
    <w:rsid w:val="00C70546"/>
    <w:rsid w:val="00C705DF"/>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A4"/>
    <w:rsid w:val="00C831ED"/>
    <w:rsid w:val="00C8347D"/>
    <w:rsid w:val="00C83570"/>
    <w:rsid w:val="00C83BBE"/>
    <w:rsid w:val="00C83BED"/>
    <w:rsid w:val="00C83E16"/>
    <w:rsid w:val="00C84186"/>
    <w:rsid w:val="00C84260"/>
    <w:rsid w:val="00C84360"/>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09"/>
    <w:rsid w:val="00C92E1B"/>
    <w:rsid w:val="00C93015"/>
    <w:rsid w:val="00C9318C"/>
    <w:rsid w:val="00C931BA"/>
    <w:rsid w:val="00C93297"/>
    <w:rsid w:val="00C933B5"/>
    <w:rsid w:val="00C93901"/>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A7AA2"/>
    <w:rsid w:val="00CA7CC1"/>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4D"/>
    <w:rsid w:val="00CC23B3"/>
    <w:rsid w:val="00CC253D"/>
    <w:rsid w:val="00CC2559"/>
    <w:rsid w:val="00CC2596"/>
    <w:rsid w:val="00CC27F5"/>
    <w:rsid w:val="00CC2947"/>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AD"/>
    <w:rsid w:val="00CD6DE3"/>
    <w:rsid w:val="00CD6E0B"/>
    <w:rsid w:val="00CD76C0"/>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DF"/>
    <w:rsid w:val="00CE253D"/>
    <w:rsid w:val="00CE2561"/>
    <w:rsid w:val="00CE282C"/>
    <w:rsid w:val="00CE2866"/>
    <w:rsid w:val="00CE2A7D"/>
    <w:rsid w:val="00CE2BA5"/>
    <w:rsid w:val="00CE2C1E"/>
    <w:rsid w:val="00CE2C7A"/>
    <w:rsid w:val="00CE302C"/>
    <w:rsid w:val="00CE3184"/>
    <w:rsid w:val="00CE3257"/>
    <w:rsid w:val="00CE35B7"/>
    <w:rsid w:val="00CE3D79"/>
    <w:rsid w:val="00CE3F8F"/>
    <w:rsid w:val="00CE40BC"/>
    <w:rsid w:val="00CE43E4"/>
    <w:rsid w:val="00CE4614"/>
    <w:rsid w:val="00CE4B47"/>
    <w:rsid w:val="00CE4B51"/>
    <w:rsid w:val="00CE4C40"/>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E64"/>
    <w:rsid w:val="00CF3F01"/>
    <w:rsid w:val="00CF4107"/>
    <w:rsid w:val="00CF4167"/>
    <w:rsid w:val="00CF4281"/>
    <w:rsid w:val="00CF4528"/>
    <w:rsid w:val="00CF4540"/>
    <w:rsid w:val="00CF46E1"/>
    <w:rsid w:val="00CF50A9"/>
    <w:rsid w:val="00CF56B5"/>
    <w:rsid w:val="00CF56E4"/>
    <w:rsid w:val="00CF5A24"/>
    <w:rsid w:val="00CF5D40"/>
    <w:rsid w:val="00CF5D85"/>
    <w:rsid w:val="00CF616A"/>
    <w:rsid w:val="00CF61A3"/>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03E"/>
    <w:rsid w:val="00D132E3"/>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140"/>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9A"/>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994"/>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5F"/>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DD2"/>
    <w:rsid w:val="00D96EA0"/>
    <w:rsid w:val="00D971E8"/>
    <w:rsid w:val="00D97552"/>
    <w:rsid w:val="00D9792C"/>
    <w:rsid w:val="00D97DC1"/>
    <w:rsid w:val="00D97E86"/>
    <w:rsid w:val="00D97E9D"/>
    <w:rsid w:val="00DA0085"/>
    <w:rsid w:val="00DA00AE"/>
    <w:rsid w:val="00DA0B03"/>
    <w:rsid w:val="00DA0C77"/>
    <w:rsid w:val="00DA0FC0"/>
    <w:rsid w:val="00DA10CE"/>
    <w:rsid w:val="00DA12DD"/>
    <w:rsid w:val="00DA17C7"/>
    <w:rsid w:val="00DA1D80"/>
    <w:rsid w:val="00DA1F1B"/>
    <w:rsid w:val="00DA2046"/>
    <w:rsid w:val="00DA20EA"/>
    <w:rsid w:val="00DA225C"/>
    <w:rsid w:val="00DA22F3"/>
    <w:rsid w:val="00DA23D2"/>
    <w:rsid w:val="00DA25A5"/>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52"/>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2D"/>
    <w:rsid w:val="00DC0A3C"/>
    <w:rsid w:val="00DC0E44"/>
    <w:rsid w:val="00DC0F93"/>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7F"/>
    <w:rsid w:val="00DC2898"/>
    <w:rsid w:val="00DC28A6"/>
    <w:rsid w:val="00DC28EC"/>
    <w:rsid w:val="00DC2922"/>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D05"/>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96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3B8"/>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CC1"/>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181"/>
    <w:rsid w:val="00DE52DA"/>
    <w:rsid w:val="00DE5351"/>
    <w:rsid w:val="00DE54B6"/>
    <w:rsid w:val="00DE57F5"/>
    <w:rsid w:val="00DE588B"/>
    <w:rsid w:val="00DE5A67"/>
    <w:rsid w:val="00DE5B74"/>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5A7"/>
    <w:rsid w:val="00DF0BB6"/>
    <w:rsid w:val="00DF0BB8"/>
    <w:rsid w:val="00DF0D33"/>
    <w:rsid w:val="00DF0E63"/>
    <w:rsid w:val="00DF1166"/>
    <w:rsid w:val="00DF119D"/>
    <w:rsid w:val="00DF1300"/>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88D"/>
    <w:rsid w:val="00E00997"/>
    <w:rsid w:val="00E00A07"/>
    <w:rsid w:val="00E00EFF"/>
    <w:rsid w:val="00E00F7F"/>
    <w:rsid w:val="00E01175"/>
    <w:rsid w:val="00E01369"/>
    <w:rsid w:val="00E013F2"/>
    <w:rsid w:val="00E0140C"/>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D82"/>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17C"/>
    <w:rsid w:val="00E12209"/>
    <w:rsid w:val="00E12388"/>
    <w:rsid w:val="00E1239E"/>
    <w:rsid w:val="00E12420"/>
    <w:rsid w:val="00E12452"/>
    <w:rsid w:val="00E125EE"/>
    <w:rsid w:val="00E12775"/>
    <w:rsid w:val="00E12A5A"/>
    <w:rsid w:val="00E12A87"/>
    <w:rsid w:val="00E12DAD"/>
    <w:rsid w:val="00E12E28"/>
    <w:rsid w:val="00E1300C"/>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1D0"/>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A3F"/>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0EAD"/>
    <w:rsid w:val="00E4176C"/>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0E"/>
    <w:rsid w:val="00E540E9"/>
    <w:rsid w:val="00E54A79"/>
    <w:rsid w:val="00E54D33"/>
    <w:rsid w:val="00E54F08"/>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8"/>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8BD"/>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3D"/>
    <w:rsid w:val="00E734BC"/>
    <w:rsid w:val="00E739EB"/>
    <w:rsid w:val="00E73E01"/>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039"/>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EA6"/>
    <w:rsid w:val="00E96FBC"/>
    <w:rsid w:val="00E96FDD"/>
    <w:rsid w:val="00E9738B"/>
    <w:rsid w:val="00E9739A"/>
    <w:rsid w:val="00E97403"/>
    <w:rsid w:val="00E97507"/>
    <w:rsid w:val="00E975D1"/>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5254"/>
    <w:rsid w:val="00EB5306"/>
    <w:rsid w:val="00EB534C"/>
    <w:rsid w:val="00EB55D2"/>
    <w:rsid w:val="00EB57E7"/>
    <w:rsid w:val="00EB584D"/>
    <w:rsid w:val="00EB5CC3"/>
    <w:rsid w:val="00EB6440"/>
    <w:rsid w:val="00EB6698"/>
    <w:rsid w:val="00EB69F4"/>
    <w:rsid w:val="00EB6A38"/>
    <w:rsid w:val="00EB6A89"/>
    <w:rsid w:val="00EB6BF3"/>
    <w:rsid w:val="00EB6C08"/>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4CE"/>
    <w:rsid w:val="00ED069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E7"/>
    <w:rsid w:val="00ED34AF"/>
    <w:rsid w:val="00ED3534"/>
    <w:rsid w:val="00ED35B9"/>
    <w:rsid w:val="00ED38D7"/>
    <w:rsid w:val="00ED3B7D"/>
    <w:rsid w:val="00ED3C1C"/>
    <w:rsid w:val="00ED3E78"/>
    <w:rsid w:val="00ED414F"/>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D3"/>
    <w:rsid w:val="00ED73E1"/>
    <w:rsid w:val="00ED769D"/>
    <w:rsid w:val="00ED76C7"/>
    <w:rsid w:val="00ED7865"/>
    <w:rsid w:val="00ED7D01"/>
    <w:rsid w:val="00ED7ED0"/>
    <w:rsid w:val="00EE0265"/>
    <w:rsid w:val="00EE03C9"/>
    <w:rsid w:val="00EE0733"/>
    <w:rsid w:val="00EE08BC"/>
    <w:rsid w:val="00EE0981"/>
    <w:rsid w:val="00EE09EA"/>
    <w:rsid w:val="00EE0A3C"/>
    <w:rsid w:val="00EE0A49"/>
    <w:rsid w:val="00EE0A8E"/>
    <w:rsid w:val="00EE0B1A"/>
    <w:rsid w:val="00EE0B39"/>
    <w:rsid w:val="00EE0D2B"/>
    <w:rsid w:val="00EE0E09"/>
    <w:rsid w:val="00EE0E2E"/>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1FAF"/>
    <w:rsid w:val="00F12059"/>
    <w:rsid w:val="00F1205E"/>
    <w:rsid w:val="00F122B3"/>
    <w:rsid w:val="00F123DC"/>
    <w:rsid w:val="00F124CB"/>
    <w:rsid w:val="00F12B3D"/>
    <w:rsid w:val="00F12C7C"/>
    <w:rsid w:val="00F12D3C"/>
    <w:rsid w:val="00F12D63"/>
    <w:rsid w:val="00F136A6"/>
    <w:rsid w:val="00F13833"/>
    <w:rsid w:val="00F13A5D"/>
    <w:rsid w:val="00F13BD0"/>
    <w:rsid w:val="00F1403E"/>
    <w:rsid w:val="00F1415B"/>
    <w:rsid w:val="00F141DA"/>
    <w:rsid w:val="00F142D5"/>
    <w:rsid w:val="00F145EC"/>
    <w:rsid w:val="00F1476B"/>
    <w:rsid w:val="00F149F8"/>
    <w:rsid w:val="00F14C54"/>
    <w:rsid w:val="00F14DFE"/>
    <w:rsid w:val="00F1505C"/>
    <w:rsid w:val="00F1563F"/>
    <w:rsid w:val="00F15686"/>
    <w:rsid w:val="00F15860"/>
    <w:rsid w:val="00F15C02"/>
    <w:rsid w:val="00F15E47"/>
    <w:rsid w:val="00F16714"/>
    <w:rsid w:val="00F16859"/>
    <w:rsid w:val="00F168D5"/>
    <w:rsid w:val="00F16BB1"/>
    <w:rsid w:val="00F16FE5"/>
    <w:rsid w:val="00F1755C"/>
    <w:rsid w:val="00F179DB"/>
    <w:rsid w:val="00F17A8F"/>
    <w:rsid w:val="00F17AFF"/>
    <w:rsid w:val="00F20046"/>
    <w:rsid w:val="00F2048E"/>
    <w:rsid w:val="00F204A8"/>
    <w:rsid w:val="00F204AA"/>
    <w:rsid w:val="00F206FE"/>
    <w:rsid w:val="00F20920"/>
    <w:rsid w:val="00F20933"/>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43"/>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5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403"/>
    <w:rsid w:val="00F435B3"/>
    <w:rsid w:val="00F43950"/>
    <w:rsid w:val="00F439C5"/>
    <w:rsid w:val="00F43B0A"/>
    <w:rsid w:val="00F43B82"/>
    <w:rsid w:val="00F43E0D"/>
    <w:rsid w:val="00F446E1"/>
    <w:rsid w:val="00F4477A"/>
    <w:rsid w:val="00F44833"/>
    <w:rsid w:val="00F449E0"/>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6FC"/>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A0"/>
    <w:rsid w:val="00F85A10"/>
    <w:rsid w:val="00F85D21"/>
    <w:rsid w:val="00F85EB1"/>
    <w:rsid w:val="00F85F4B"/>
    <w:rsid w:val="00F85F9B"/>
    <w:rsid w:val="00F863EB"/>
    <w:rsid w:val="00F864BD"/>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ED"/>
    <w:rsid w:val="00F87698"/>
    <w:rsid w:val="00F87720"/>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939"/>
    <w:rsid w:val="00FD1CFC"/>
    <w:rsid w:val="00FD20B2"/>
    <w:rsid w:val="00FD20EA"/>
    <w:rsid w:val="00FD2158"/>
    <w:rsid w:val="00FD23FD"/>
    <w:rsid w:val="00FD2418"/>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40"/>
    <w:rsid w:val="00FD4D83"/>
    <w:rsid w:val="00FD5202"/>
    <w:rsid w:val="00FD5209"/>
    <w:rsid w:val="00FD52F0"/>
    <w:rsid w:val="00FD552E"/>
    <w:rsid w:val="00FD583D"/>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90E"/>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64A5349-ADD3-43C7-90A7-5B328C6B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2984</TotalTime>
  <Pages>13</Pages>
  <Words>4956</Words>
  <Characters>28251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3333</cp:revision>
  <cp:lastPrinted>2011-11-10T14:49:00Z</cp:lastPrinted>
  <dcterms:created xsi:type="dcterms:W3CDTF">2020-08-06T02:35:00Z</dcterms:created>
  <dcterms:modified xsi:type="dcterms:W3CDTF">2023-02-17T22:31:00Z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